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B1" w:rsidRPr="00EA20B6" w:rsidRDefault="008C09B1" w:rsidP="008C09B1">
      <w:pPr>
        <w:overflowPunct w:val="0"/>
        <w:adjustRightInd w:val="0"/>
        <w:jc w:val="center"/>
        <w:rPr>
          <w:b/>
          <w:bCs/>
          <w:i/>
          <w:iCs/>
          <w:sz w:val="26"/>
        </w:rPr>
      </w:pPr>
      <w:r w:rsidRPr="00EA20B6">
        <w:rPr>
          <w:b/>
          <w:i/>
          <w:noProof/>
          <w:lang w:eastAsia="it-IT"/>
        </w:rPr>
        <w:drawing>
          <wp:inline distT="0" distB="0" distL="0" distR="0">
            <wp:extent cx="524510" cy="582295"/>
            <wp:effectExtent l="19050" t="0" r="8890" b="0"/>
            <wp:docPr id="2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B1" w:rsidRPr="00EA20B6" w:rsidRDefault="008C09B1" w:rsidP="008C09B1">
      <w:pPr>
        <w:pStyle w:val="Didascalia"/>
        <w:rPr>
          <w:b/>
          <w:sz w:val="20"/>
        </w:rPr>
      </w:pPr>
      <w:r w:rsidRPr="00EA20B6">
        <w:rPr>
          <w:b/>
          <w:sz w:val="20"/>
        </w:rPr>
        <w:t>MINISTERO DELL’ ISTRUZIONE DELL’UNIVERSITA’ E DELLA RICERCA</w:t>
      </w:r>
    </w:p>
    <w:p w:rsidR="008C09B1" w:rsidRPr="00EA20B6" w:rsidRDefault="008C09B1" w:rsidP="008C09B1">
      <w:pPr>
        <w:overflowPunct w:val="0"/>
        <w:adjustRightInd w:val="0"/>
        <w:jc w:val="center"/>
        <w:rPr>
          <w:b/>
          <w:bCs/>
          <w:i/>
          <w:iCs/>
          <w:sz w:val="20"/>
        </w:rPr>
      </w:pPr>
      <w:r w:rsidRPr="00EA20B6">
        <w:rPr>
          <w:b/>
          <w:bCs/>
          <w:i/>
          <w:iCs/>
          <w:sz w:val="20"/>
        </w:rPr>
        <w:t xml:space="preserve">UFFICIO SCOLASTICO REGIONALE PER IL LAZIO </w:t>
      </w:r>
    </w:p>
    <w:p w:rsidR="008C09B1" w:rsidRPr="00EA20B6" w:rsidRDefault="008C09B1" w:rsidP="008C09B1">
      <w:pPr>
        <w:pStyle w:val="Titolo1"/>
        <w:jc w:val="center"/>
        <w:rPr>
          <w:sz w:val="20"/>
        </w:rPr>
      </w:pPr>
      <w:r w:rsidRPr="00EA20B6">
        <w:rPr>
          <w:sz w:val="20"/>
        </w:rPr>
        <w:t>LICEO SCIENTIFICO STATALE</w:t>
      </w:r>
    </w:p>
    <w:p w:rsidR="008C09B1" w:rsidRPr="00EA20B6" w:rsidRDefault="008C09B1" w:rsidP="008C09B1">
      <w:pPr>
        <w:overflowPunct w:val="0"/>
        <w:adjustRightInd w:val="0"/>
        <w:jc w:val="center"/>
        <w:rPr>
          <w:b/>
          <w:bCs/>
          <w:iCs/>
          <w:sz w:val="32"/>
          <w:szCs w:val="32"/>
        </w:rPr>
      </w:pPr>
      <w:r w:rsidRPr="00EA20B6">
        <w:rPr>
          <w:b/>
          <w:bCs/>
          <w:iCs/>
          <w:sz w:val="32"/>
          <w:szCs w:val="32"/>
        </w:rPr>
        <w:t>“TALETE”</w:t>
      </w:r>
    </w:p>
    <w:p w:rsidR="008C09B1" w:rsidRPr="00EA20B6" w:rsidRDefault="008C09B1" w:rsidP="008C09B1">
      <w:pPr>
        <w:jc w:val="center"/>
        <w:rPr>
          <w:rFonts w:ascii="Arial" w:hAnsi="Arial" w:cs="Arial"/>
          <w:sz w:val="16"/>
          <w:szCs w:val="16"/>
        </w:rPr>
      </w:pPr>
      <w:r w:rsidRPr="00EA20B6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Pr="00EA20B6">
        <w:rPr>
          <w:rFonts w:ascii="Arial" w:hAnsi="Arial" w:cs="Arial"/>
          <w:sz w:val="16"/>
          <w:szCs w:val="16"/>
        </w:rPr>
        <w:t>Camozzi</w:t>
      </w:r>
      <w:proofErr w:type="spellEnd"/>
      <w:r w:rsidRPr="00EA20B6">
        <w:rPr>
          <w:rFonts w:ascii="Arial" w:hAnsi="Arial" w:cs="Arial"/>
          <w:sz w:val="16"/>
          <w:szCs w:val="16"/>
        </w:rPr>
        <w:t>, 2 - Tel. 06121124305 - Fax 0667663879 - Distretto 25</w:t>
      </w:r>
    </w:p>
    <w:p w:rsidR="008C09B1" w:rsidRPr="00EA20B6" w:rsidRDefault="008C09B1" w:rsidP="008C09B1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A20B6">
        <w:rPr>
          <w:rFonts w:ascii="Arial" w:hAnsi="Arial" w:cs="Arial"/>
          <w:sz w:val="16"/>
          <w:szCs w:val="16"/>
        </w:rPr>
        <w:t xml:space="preserve">  </w:t>
      </w:r>
      <w:r w:rsidRPr="00EA20B6">
        <w:rPr>
          <w:rFonts w:ascii="Arial" w:hAnsi="Arial" w:cs="Arial"/>
          <w:sz w:val="16"/>
          <w:szCs w:val="16"/>
          <w:lang w:val="fr-FR"/>
        </w:rPr>
        <w:t>RMPS48000T - e mail: rmps48000t@istruzione.it - www.liceotalete.it</w:t>
      </w:r>
    </w:p>
    <w:p w:rsidR="008C09B1" w:rsidRDefault="008C09B1" w:rsidP="008C09B1">
      <w:pPr>
        <w:spacing w:after="60"/>
        <w:rPr>
          <w:rFonts w:ascii="Arial" w:hAnsi="Arial" w:cs="Arial"/>
          <w:color w:val="000000"/>
        </w:rPr>
      </w:pPr>
      <w:r w:rsidRPr="00EA20B6">
        <w:rPr>
          <w:rFonts w:ascii="Arial" w:hAnsi="Arial" w:cs="Arial"/>
          <w:b/>
          <w:color w:val="000000"/>
        </w:rPr>
        <w:tab/>
      </w:r>
      <w:r w:rsidRPr="00EA20B6">
        <w:rPr>
          <w:rFonts w:ascii="Arial" w:hAnsi="Arial" w:cs="Arial"/>
          <w:b/>
          <w:color w:val="000000"/>
        </w:rPr>
        <w:tab/>
      </w:r>
      <w:r w:rsidRPr="00EA20B6">
        <w:rPr>
          <w:rFonts w:ascii="Arial" w:hAnsi="Arial" w:cs="Arial"/>
          <w:b/>
          <w:color w:val="000000"/>
        </w:rPr>
        <w:tab/>
      </w:r>
      <w:r w:rsidRPr="00EA20B6">
        <w:rPr>
          <w:rFonts w:ascii="Arial" w:hAnsi="Arial" w:cs="Arial"/>
          <w:b/>
          <w:color w:val="000000"/>
        </w:rPr>
        <w:tab/>
      </w:r>
      <w:r w:rsidRPr="00EA20B6">
        <w:rPr>
          <w:rFonts w:ascii="Arial" w:hAnsi="Arial" w:cs="Arial"/>
          <w:b/>
          <w:color w:val="000000"/>
        </w:rPr>
        <w:tab/>
      </w:r>
      <w:r w:rsidRPr="00EA20B6">
        <w:rPr>
          <w:rFonts w:ascii="Arial" w:hAnsi="Arial" w:cs="Arial"/>
          <w:b/>
          <w:color w:val="000000"/>
        </w:rPr>
        <w:tab/>
      </w:r>
      <w:r w:rsidRPr="00EA20B6">
        <w:rPr>
          <w:rFonts w:ascii="Arial" w:hAnsi="Arial" w:cs="Arial"/>
          <w:b/>
          <w:color w:val="000000"/>
        </w:rPr>
        <w:tab/>
      </w:r>
    </w:p>
    <w:p w:rsidR="008C09B1" w:rsidRDefault="008C09B1" w:rsidP="008C09B1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Roma, </w:t>
      </w:r>
      <w:r w:rsidR="00F70C54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>/0</w:t>
      </w:r>
      <w:r w:rsidR="00F70C54">
        <w:rPr>
          <w:rFonts w:ascii="Arial" w:hAnsi="Arial" w:cs="Arial"/>
          <w:color w:val="000000"/>
        </w:rPr>
        <w:t>6</w:t>
      </w:r>
      <w:r w:rsidRPr="00EA20B6">
        <w:rPr>
          <w:rFonts w:ascii="Arial" w:hAnsi="Arial" w:cs="Arial"/>
          <w:color w:val="000000"/>
        </w:rPr>
        <w:t>/2020</w:t>
      </w:r>
    </w:p>
    <w:p w:rsidR="008C09B1" w:rsidRDefault="008C09B1" w:rsidP="00276C13">
      <w:pPr>
        <w:jc w:val="center"/>
        <w:rPr>
          <w:rFonts w:ascii="Calibri" w:hAnsi="Calibri" w:cstheme="minorHAnsi"/>
          <w:b/>
          <w:szCs w:val="24"/>
        </w:rPr>
      </w:pPr>
    </w:p>
    <w:p w:rsidR="008C09B1" w:rsidRDefault="008C09B1" w:rsidP="00276C13">
      <w:pPr>
        <w:jc w:val="center"/>
        <w:rPr>
          <w:rFonts w:ascii="Calibri" w:hAnsi="Calibri" w:cstheme="minorHAnsi"/>
          <w:b/>
          <w:szCs w:val="24"/>
        </w:rPr>
      </w:pPr>
    </w:p>
    <w:p w:rsidR="00276C13" w:rsidRDefault="00276C13" w:rsidP="00276C13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b/>
          <w:szCs w:val="24"/>
        </w:rPr>
        <w:t>Intesa di scuola</w:t>
      </w:r>
    </w:p>
    <w:p w:rsidR="00276C13" w:rsidRDefault="00276C13" w:rsidP="00276C13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i/>
          <w:szCs w:val="24"/>
        </w:rPr>
        <w:t>in attuazione del Protocollo di intesa nazionale del</w:t>
      </w:r>
      <w:r>
        <w:rPr>
          <w:rFonts w:ascii="Calibri" w:hAnsi="Calibri" w:cstheme="minorHAnsi"/>
          <w:i/>
          <w:color w:val="FF0000"/>
          <w:szCs w:val="24"/>
        </w:rPr>
        <w:t xml:space="preserve">  </w:t>
      </w:r>
      <w:r>
        <w:rPr>
          <w:rFonts w:ascii="Calibri" w:hAnsi="Calibri" w:cstheme="minorHAnsi"/>
          <w:i/>
          <w:color w:val="000000" w:themeColor="text1"/>
          <w:szCs w:val="24"/>
        </w:rPr>
        <w:t xml:space="preserve">19 </w:t>
      </w:r>
      <w:r>
        <w:rPr>
          <w:rFonts w:ascii="Calibri" w:hAnsi="Calibri" w:cstheme="minorHAnsi"/>
          <w:i/>
          <w:szCs w:val="24"/>
        </w:rPr>
        <w:t xml:space="preserve">maggio 2020 </w:t>
      </w:r>
      <w:r>
        <w:rPr>
          <w:rFonts w:ascii="Calibri" w:hAnsi="Calibri" w:cstheme="minorHAnsi"/>
          <w:i/>
          <w:color w:val="FF0000"/>
          <w:szCs w:val="24"/>
        </w:rPr>
        <w:t xml:space="preserve"> </w:t>
      </w:r>
      <w:r>
        <w:rPr>
          <w:rFonts w:ascii="Calibri" w:hAnsi="Calibri" w:cstheme="minorHAnsi"/>
          <w:i/>
          <w:szCs w:val="24"/>
        </w:rPr>
        <w:t xml:space="preserve">sottoscritto dal Ministero dell’Istruzione e dalle </w:t>
      </w:r>
      <w:proofErr w:type="spellStart"/>
      <w:r>
        <w:rPr>
          <w:rFonts w:ascii="Calibri" w:hAnsi="Calibri" w:cstheme="minorHAnsi"/>
          <w:i/>
          <w:szCs w:val="24"/>
        </w:rPr>
        <w:t>OO.SS</w:t>
      </w:r>
      <w:proofErr w:type="spellEnd"/>
      <w:r>
        <w:rPr>
          <w:rFonts w:ascii="Calibri" w:hAnsi="Calibri" w:cstheme="minorHAnsi"/>
          <w:i/>
          <w:szCs w:val="24"/>
        </w:rPr>
        <w:t>. Settore Scuola e Area della Dirigenza per garantire il regolare svolgimento degli esami conclusivi di stato 2019/2020</w:t>
      </w:r>
    </w:p>
    <w:p w:rsidR="00276C13" w:rsidRDefault="00276C13" w:rsidP="00276C13">
      <w:pPr>
        <w:jc w:val="both"/>
        <w:rPr>
          <w:rFonts w:ascii="Calibri" w:hAnsi="Calibri" w:cstheme="minorHAnsi"/>
          <w:i/>
          <w:szCs w:val="24"/>
        </w:rPr>
      </w:pP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Considerata la necessità di tutelare la salute della comunità educante (dirigenti, docenti, personale A.T.A., studenti e genitori) durante lo svolgimento degli esami nel pieno rispetto del principio di precauzione;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Visto il Protocollo d’intesa nazionale del 19 maggio 2020 sottoscritto dal </w:t>
      </w:r>
      <w:proofErr w:type="spellStart"/>
      <w:r>
        <w:rPr>
          <w:rFonts w:ascii="Calibri" w:hAnsi="Calibri" w:cstheme="minorHAnsi"/>
          <w:szCs w:val="24"/>
        </w:rPr>
        <w:t>MI</w:t>
      </w:r>
      <w:proofErr w:type="spellEnd"/>
      <w:r>
        <w:rPr>
          <w:rFonts w:ascii="Calibri" w:hAnsi="Calibri" w:cstheme="minorHAnsi"/>
          <w:szCs w:val="24"/>
        </w:rPr>
        <w:t xml:space="preserve"> e dalle </w:t>
      </w:r>
      <w:proofErr w:type="spellStart"/>
      <w:r>
        <w:rPr>
          <w:rFonts w:ascii="Calibri" w:hAnsi="Calibri" w:cstheme="minorHAnsi"/>
          <w:szCs w:val="24"/>
        </w:rPr>
        <w:t>OO.SS</w:t>
      </w:r>
      <w:proofErr w:type="spellEnd"/>
      <w:r>
        <w:rPr>
          <w:rFonts w:ascii="Calibri" w:hAnsi="Calibri" w:cstheme="minorHAnsi"/>
          <w:szCs w:val="24"/>
        </w:rPr>
        <w:t>. Settore Scuola e Area della Dirigenza per garantire il regolare svolgimento degli esami conclusivi di stato 2019/2020;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Visto il Documento tecnico scientifico per gli esami di Stato del </w:t>
      </w:r>
      <w:proofErr w:type="spellStart"/>
      <w:r>
        <w:rPr>
          <w:rFonts w:ascii="Calibri" w:hAnsi="Calibri" w:cstheme="minorHAnsi"/>
          <w:szCs w:val="24"/>
        </w:rPr>
        <w:t>CTS-Comitato</w:t>
      </w:r>
      <w:proofErr w:type="spellEnd"/>
      <w:r>
        <w:rPr>
          <w:rFonts w:ascii="Calibri" w:hAnsi="Calibri" w:cstheme="minorHAnsi"/>
          <w:szCs w:val="24"/>
        </w:rPr>
        <w:t xml:space="preserve"> Tecnico Scientifico, del 15 maggio 2020;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Considerato l’art. 22 del CCNL del comparto “Istruzione e Ricerca” vigente</w:t>
      </w:r>
      <w:r w:rsidR="00B27184">
        <w:rPr>
          <w:rFonts w:ascii="Calibri" w:hAnsi="Calibri" w:cstheme="minorHAnsi"/>
          <w:szCs w:val="24"/>
        </w:rPr>
        <w:t>;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</w:pPr>
      <w:r>
        <w:rPr>
          <w:rFonts w:ascii="Calibri" w:hAnsi="Calibri" w:cstheme="minorHAnsi"/>
          <w:szCs w:val="24"/>
        </w:rPr>
        <w:t xml:space="preserve">Tenuto conto degli esiti della consultazione del RSPP Arch. Cristina </w:t>
      </w:r>
      <w:proofErr w:type="spellStart"/>
      <w:r>
        <w:rPr>
          <w:rFonts w:ascii="Calibri" w:hAnsi="Calibri" w:cstheme="minorHAnsi"/>
          <w:szCs w:val="24"/>
        </w:rPr>
        <w:t>Maiolati</w:t>
      </w:r>
      <w:proofErr w:type="spellEnd"/>
      <w:r>
        <w:rPr>
          <w:rFonts w:ascii="Calibri" w:hAnsi="Calibri" w:cstheme="minorHAnsi"/>
          <w:szCs w:val="24"/>
        </w:rPr>
        <w:t xml:space="preserve">, del medico competente </w:t>
      </w:r>
      <w:r w:rsidR="00B27184">
        <w:rPr>
          <w:rFonts w:ascii="Calibri" w:hAnsi="Calibri" w:cstheme="minorHAnsi"/>
          <w:szCs w:val="24"/>
        </w:rPr>
        <w:t xml:space="preserve">dott.ssa </w:t>
      </w:r>
      <w:r w:rsidR="007A6F88">
        <w:rPr>
          <w:rFonts w:ascii="Calibri" w:hAnsi="Calibri" w:cstheme="minorHAnsi"/>
          <w:szCs w:val="24"/>
        </w:rPr>
        <w:t xml:space="preserve">Manuela </w:t>
      </w:r>
      <w:proofErr w:type="spellStart"/>
      <w:r w:rsidR="007A6F88">
        <w:rPr>
          <w:rFonts w:ascii="Calibri" w:hAnsi="Calibri" w:cstheme="minorHAnsi"/>
          <w:szCs w:val="24"/>
        </w:rPr>
        <w:t>Ciarrocca</w:t>
      </w:r>
      <w:proofErr w:type="spellEnd"/>
      <w:r w:rsidR="007A6F88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e del RLS;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</w:pPr>
      <w:r>
        <w:rPr>
          <w:rFonts w:ascii="Calibri" w:hAnsi="Calibri" w:cstheme="minorHAnsi"/>
          <w:szCs w:val="24"/>
        </w:rPr>
        <w:t xml:space="preserve">Si stipula la seguente </w:t>
      </w:r>
      <w:r>
        <w:rPr>
          <w:rFonts w:ascii="Calibri" w:hAnsi="Calibri" w:cstheme="minorHAnsi"/>
          <w:color w:val="000000" w:themeColor="text1"/>
          <w:szCs w:val="24"/>
        </w:rPr>
        <w:t xml:space="preserve">intesa al </w:t>
      </w:r>
      <w:r>
        <w:rPr>
          <w:rFonts w:ascii="Calibri" w:hAnsi="Calibri" w:cstheme="minorHAnsi"/>
          <w:szCs w:val="24"/>
        </w:rPr>
        <w:t>fine di garantire il regolare svolgimento degli esami di Stato nel</w:t>
      </w:r>
      <w:r w:rsidR="00B27184">
        <w:rPr>
          <w:rFonts w:ascii="Calibri" w:hAnsi="Calibri" w:cstheme="minorHAnsi"/>
          <w:szCs w:val="24"/>
        </w:rPr>
        <w:t xml:space="preserve"> Liceo scientifico Talete di Roma, </w:t>
      </w:r>
      <w:r>
        <w:rPr>
          <w:rFonts w:ascii="Calibri" w:hAnsi="Calibri" w:cstheme="minorHAnsi"/>
          <w:szCs w:val="24"/>
        </w:rPr>
        <w:t>in osservanza delle misure precauzionali di contenimento e contrasto del rischio di epidemia di COVID-19, con particolare riferimento alla fornitura di dispositivi di sicurezza, igienizzazione e utilizzazione degli spazi, formazione del personale, intensificazione ed eventuale lavoro straordinario.</w:t>
      </w:r>
    </w:p>
    <w:p w:rsidR="00716F73" w:rsidRDefault="00716F73" w:rsidP="00276C13">
      <w:pPr>
        <w:jc w:val="both"/>
        <w:rPr>
          <w:rFonts w:ascii="Calibri" w:hAnsi="Calibri" w:cstheme="minorHAnsi"/>
          <w:b/>
          <w:szCs w:val="24"/>
        </w:rPr>
      </w:pP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b/>
          <w:szCs w:val="24"/>
        </w:rPr>
        <w:t>Premessa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Le misure di seguito adottate saranno oggetto di monitoraggio e, ai fini di eventuali ulteriori implementazioni, terranno conto dell’evoluzione della dinamica epidemiologica e delle indicazioni fornite dalle autorità competenti.</w:t>
      </w:r>
    </w:p>
    <w:p w:rsidR="00276C13" w:rsidRDefault="00276C13" w:rsidP="00276C13">
      <w:pPr>
        <w:jc w:val="both"/>
        <w:rPr>
          <w:rFonts w:ascii="Calibri" w:hAnsi="Calibri" w:cstheme="minorHAnsi"/>
          <w:b/>
          <w:szCs w:val="24"/>
        </w:rPr>
      </w:pPr>
    </w:p>
    <w:p w:rsidR="00276C13" w:rsidRPr="001C558C" w:rsidRDefault="00276C13" w:rsidP="001C558C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C558C">
        <w:rPr>
          <w:rFonts w:ascii="Calibri" w:hAnsi="Calibri" w:cstheme="minorHAnsi"/>
          <w:b/>
          <w:szCs w:val="24"/>
        </w:rPr>
        <w:t>Misure di pulizia, di igienizzazione e di prevenzione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I locali destinati all’effettuazione dell’</w:t>
      </w:r>
      <w:r w:rsidR="003311F8">
        <w:rPr>
          <w:rFonts w:ascii="Calibri" w:hAnsi="Calibri" w:cstheme="minorHAnsi"/>
          <w:szCs w:val="24"/>
        </w:rPr>
        <w:t>E</w:t>
      </w:r>
      <w:r>
        <w:rPr>
          <w:rFonts w:ascii="Calibri" w:hAnsi="Calibri" w:cstheme="minorHAnsi"/>
          <w:szCs w:val="24"/>
        </w:rPr>
        <w:t xml:space="preserve">same di </w:t>
      </w:r>
      <w:r w:rsidR="003311F8">
        <w:rPr>
          <w:rFonts w:ascii="Calibri" w:hAnsi="Calibri" w:cstheme="minorHAnsi"/>
          <w:szCs w:val="24"/>
        </w:rPr>
        <w:t>S</w:t>
      </w:r>
      <w:r>
        <w:rPr>
          <w:rFonts w:ascii="Calibri" w:hAnsi="Calibri" w:cstheme="minorHAnsi"/>
          <w:szCs w:val="24"/>
        </w:rPr>
        <w:t>tato</w:t>
      </w:r>
      <w:r w:rsidR="00DF57B3">
        <w:rPr>
          <w:rFonts w:ascii="Calibri" w:hAnsi="Calibri" w:cstheme="minorHAnsi"/>
          <w:szCs w:val="24"/>
        </w:rPr>
        <w:t>:</w:t>
      </w:r>
      <w:r>
        <w:rPr>
          <w:rFonts w:ascii="Calibri" w:hAnsi="Calibri" w:cstheme="minorHAnsi"/>
          <w:szCs w:val="24"/>
        </w:rPr>
        <w:t xml:space="preserve"> </w:t>
      </w:r>
      <w:r w:rsidR="00DF57B3">
        <w:rPr>
          <w:rFonts w:ascii="Calibri" w:hAnsi="Calibri" w:cstheme="minorHAnsi"/>
          <w:szCs w:val="24"/>
        </w:rPr>
        <w:t xml:space="preserve">Palestra, aula 103, Aula professori, Aula 13 “Massimo </w:t>
      </w:r>
      <w:proofErr w:type="spellStart"/>
      <w:r w:rsidR="00DF57B3">
        <w:rPr>
          <w:rFonts w:ascii="Calibri" w:hAnsi="Calibri" w:cstheme="minorHAnsi"/>
          <w:szCs w:val="24"/>
        </w:rPr>
        <w:t>Gizzio</w:t>
      </w:r>
      <w:proofErr w:type="spellEnd"/>
      <w:r w:rsidR="00DF57B3">
        <w:rPr>
          <w:rFonts w:ascii="Calibri" w:hAnsi="Calibri" w:cstheme="minorHAnsi"/>
          <w:szCs w:val="24"/>
        </w:rPr>
        <w:t xml:space="preserve">”, Laboratorio di Scienze,  </w:t>
      </w:r>
      <w:r>
        <w:rPr>
          <w:rFonts w:ascii="Calibri" w:hAnsi="Calibri" w:cstheme="minorHAnsi"/>
          <w:szCs w:val="24"/>
        </w:rPr>
        <w:t>ivi compresi androne, corridoi</w:t>
      </w:r>
      <w:r w:rsidR="00DF57B3">
        <w:rPr>
          <w:rFonts w:ascii="Calibri" w:hAnsi="Calibri" w:cstheme="minorHAnsi"/>
          <w:szCs w:val="24"/>
        </w:rPr>
        <w:t xml:space="preserve"> bagni</w:t>
      </w:r>
      <w:r w:rsidR="00B27184">
        <w:rPr>
          <w:rFonts w:ascii="Calibri" w:hAnsi="Calibri" w:cstheme="minorHAnsi"/>
          <w:szCs w:val="24"/>
        </w:rPr>
        <w:t xml:space="preserve"> pianterreno e </w:t>
      </w:r>
      <w:r w:rsidR="00B27184">
        <w:rPr>
          <w:rFonts w:ascii="Calibri" w:hAnsi="Calibri" w:cstheme="minorHAnsi"/>
          <w:szCs w:val="24"/>
        </w:rPr>
        <w:lastRenderedPageBreak/>
        <w:t>seminterrato</w:t>
      </w:r>
      <w:r>
        <w:rPr>
          <w:rFonts w:ascii="Calibri" w:hAnsi="Calibri" w:cstheme="minorHAnsi"/>
          <w:szCs w:val="24"/>
        </w:rPr>
        <w:t>, uffici di segreteria</w:t>
      </w:r>
      <w:r w:rsidR="00B27184">
        <w:rPr>
          <w:rFonts w:ascii="Calibri" w:hAnsi="Calibri" w:cstheme="minorHAnsi"/>
          <w:szCs w:val="24"/>
        </w:rPr>
        <w:t xml:space="preserve">, </w:t>
      </w:r>
      <w:r w:rsidR="00DF57B3">
        <w:rPr>
          <w:rFonts w:ascii="Calibri" w:hAnsi="Calibri" w:cstheme="minorHAnsi"/>
          <w:szCs w:val="24"/>
        </w:rPr>
        <w:t xml:space="preserve">Presidenza, </w:t>
      </w:r>
      <w:r>
        <w:rPr>
          <w:rFonts w:ascii="Calibri" w:hAnsi="Calibri" w:cstheme="minorHAnsi"/>
          <w:szCs w:val="24"/>
        </w:rPr>
        <w:t xml:space="preserve">saranno oggetto in via preliminare di una pulizia approfondita con detergente neutro di superfici. Nella pulizia approfondita verrà posta particolare attenzione alle superfici più toccate quali maniglie e barre delle porte, delle finestre, sedie e braccioli, tavoli/banchi/cattedre, interruttori della luce, corrimano, rubinetti dell’acqua, pulsanti dell’ascensore, distributori automatici di cibi e bevande, ecc. </w:t>
      </w:r>
    </w:p>
    <w:p w:rsidR="00276C13" w:rsidRPr="00B27184" w:rsidRDefault="00B27184" w:rsidP="00276C13">
      <w:pPr>
        <w:jc w:val="both"/>
        <w:rPr>
          <w:rFonts w:cstheme="minorHAnsi"/>
          <w:color w:val="000000" w:themeColor="text1"/>
          <w:szCs w:val="24"/>
        </w:rPr>
      </w:pPr>
      <w:r w:rsidRPr="00B27184">
        <w:rPr>
          <w:rFonts w:ascii="Calibri" w:hAnsi="Calibri" w:cstheme="minorHAnsi"/>
          <w:color w:val="000000" w:themeColor="text1"/>
          <w:szCs w:val="24"/>
        </w:rPr>
        <w:t>Per il giorno 13 giugno è previsto l’intervento di sanificazione nei predetti locali da parte di una ditta esterna.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Al termine di ogni sessione di esame (mattutina/pomeridiana) verranno effettuate le quotidiane operazioni di pulizia assicurando misure specifiche di pulizia delle superfici e degli arredi/materiali scolastici utilizzati nell’espletamento della prova.</w:t>
      </w:r>
    </w:p>
    <w:p w:rsidR="00DF57B3" w:rsidRDefault="00DF57B3" w:rsidP="00DF57B3">
      <w:pPr>
        <w:jc w:val="both"/>
        <w:rPr>
          <w:rFonts w:ascii="Calibri" w:hAnsi="Calibri"/>
          <w:sz w:val="23"/>
          <w:szCs w:val="23"/>
        </w:rPr>
      </w:pPr>
      <w:r w:rsidRPr="00DF57B3">
        <w:rPr>
          <w:rFonts w:ascii="Calibri" w:hAnsi="Calibri" w:cstheme="minorHAnsi"/>
          <w:color w:val="000000" w:themeColor="text1"/>
          <w:szCs w:val="24"/>
        </w:rPr>
        <w:t xml:space="preserve">Ai collaboratori scolastici </w:t>
      </w:r>
      <w:r>
        <w:rPr>
          <w:rFonts w:ascii="Calibri" w:hAnsi="Calibri" w:cstheme="minorHAnsi"/>
          <w:color w:val="000000" w:themeColor="text1"/>
          <w:szCs w:val="24"/>
        </w:rPr>
        <w:t xml:space="preserve">che svolgeranno le operazioni di pulizia </w:t>
      </w:r>
      <w:r w:rsidRPr="00DF57B3">
        <w:rPr>
          <w:rFonts w:ascii="Calibri" w:hAnsi="Calibri" w:cstheme="minorHAnsi"/>
          <w:color w:val="000000" w:themeColor="text1"/>
          <w:szCs w:val="24"/>
        </w:rPr>
        <w:t>verranno forniti</w:t>
      </w:r>
      <w:r>
        <w:rPr>
          <w:rFonts w:ascii="Calibri" w:hAnsi="Calibri" w:cstheme="minorHAnsi"/>
          <w:color w:val="000000" w:themeColor="text1"/>
          <w:szCs w:val="24"/>
        </w:rPr>
        <w:t xml:space="preserve">, oltre alle mascherine, </w:t>
      </w:r>
      <w:r w:rsidRPr="00DF57B3">
        <w:rPr>
          <w:rFonts w:ascii="Calibri" w:hAnsi="Calibri" w:cstheme="minorHAnsi"/>
          <w:color w:val="000000" w:themeColor="text1"/>
          <w:szCs w:val="24"/>
        </w:rPr>
        <w:t xml:space="preserve"> </w:t>
      </w:r>
      <w:r>
        <w:rPr>
          <w:rFonts w:ascii="Calibri" w:hAnsi="Calibri" w:cstheme="minorHAnsi"/>
          <w:color w:val="000000" w:themeColor="text1"/>
          <w:szCs w:val="24"/>
        </w:rPr>
        <w:t xml:space="preserve">camici usa e getta, </w:t>
      </w:r>
      <w:r w:rsidRPr="00DF57B3">
        <w:rPr>
          <w:rFonts w:ascii="Calibri" w:hAnsi="Calibri" w:cstheme="minorHAnsi"/>
          <w:color w:val="000000" w:themeColor="text1"/>
          <w:szCs w:val="24"/>
        </w:rPr>
        <w:t>guanti di lattice e occhiali di protezione.</w:t>
      </w:r>
    </w:p>
    <w:p w:rsidR="00276C13" w:rsidRPr="001C558C" w:rsidRDefault="00276C13" w:rsidP="00276C13">
      <w:pPr>
        <w:jc w:val="both"/>
        <w:rPr>
          <w:szCs w:val="24"/>
        </w:rPr>
      </w:pPr>
      <w:r>
        <w:rPr>
          <w:rFonts w:ascii="Calibri" w:hAnsi="Calibri" w:cstheme="minorHAnsi"/>
          <w:szCs w:val="24"/>
        </w:rPr>
        <w:t>Saranno resi disponibili prodotti igienizzanti (dispenser di soluzione idroalcolica) per i candidati e il personale della scuola, in più punti dell’edificio scolastico e in particolare per l’accesso a</w:t>
      </w:r>
      <w:r w:rsidR="001C558C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local</w:t>
      </w:r>
      <w:r w:rsidR="001C558C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destinat</w:t>
      </w:r>
      <w:r w:rsidR="001C558C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allo svolgimento della prova d’esame </w:t>
      </w:r>
      <w:r w:rsidR="00DF57B3">
        <w:rPr>
          <w:rFonts w:ascii="Calibri" w:hAnsi="Calibri" w:cstheme="minorHAnsi"/>
          <w:szCs w:val="24"/>
        </w:rPr>
        <w:t xml:space="preserve">e nei bagni, </w:t>
      </w:r>
      <w:r>
        <w:rPr>
          <w:rFonts w:ascii="Calibri" w:hAnsi="Calibri" w:cstheme="minorHAnsi"/>
          <w:szCs w:val="24"/>
        </w:rPr>
        <w:t xml:space="preserve">per permettere l’igiene frequente delle mani.  </w:t>
      </w:r>
    </w:p>
    <w:p w:rsidR="00276C13" w:rsidRDefault="001C558C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A</w:t>
      </w:r>
      <w:r w:rsidR="00276C13">
        <w:rPr>
          <w:rFonts w:ascii="Calibri" w:hAnsi="Calibri" w:cstheme="minorHAnsi"/>
          <w:szCs w:val="24"/>
        </w:rPr>
        <w:t xml:space="preserve"> tutto il personale </w:t>
      </w:r>
      <w:r w:rsidR="00DF57B3">
        <w:rPr>
          <w:rFonts w:ascii="Calibri" w:hAnsi="Calibri" w:cstheme="minorHAnsi"/>
          <w:szCs w:val="24"/>
        </w:rPr>
        <w:t xml:space="preserve">docente e ai Presidenti di Commissione </w:t>
      </w:r>
      <w:r w:rsidR="00276C13">
        <w:rPr>
          <w:rFonts w:ascii="Calibri" w:hAnsi="Calibri" w:cstheme="minorHAnsi"/>
          <w:szCs w:val="24"/>
        </w:rPr>
        <w:t xml:space="preserve">sarà fornita </w:t>
      </w:r>
      <w:r>
        <w:rPr>
          <w:rFonts w:ascii="Calibri" w:hAnsi="Calibri" w:cstheme="minorHAnsi"/>
          <w:szCs w:val="24"/>
        </w:rPr>
        <w:t xml:space="preserve">quotidianamente </w:t>
      </w:r>
      <w:r w:rsidR="00276C13">
        <w:rPr>
          <w:rFonts w:ascii="Calibri" w:hAnsi="Calibri" w:cstheme="minorHAnsi"/>
          <w:szCs w:val="24"/>
        </w:rPr>
        <w:t>una mascherina chirurgica</w:t>
      </w:r>
      <w:r>
        <w:rPr>
          <w:rFonts w:ascii="Calibri" w:hAnsi="Calibri" w:cstheme="minorHAnsi"/>
          <w:szCs w:val="24"/>
        </w:rPr>
        <w:t xml:space="preserve">, </w:t>
      </w:r>
      <w:r w:rsidR="00276C13">
        <w:rPr>
          <w:rFonts w:ascii="Calibri" w:hAnsi="Calibri" w:cstheme="minorHAnsi"/>
          <w:szCs w:val="24"/>
        </w:rPr>
        <w:t xml:space="preserve"> che verrà sostituita ad ogni sessione di esame.</w:t>
      </w:r>
    </w:p>
    <w:p w:rsidR="00276C13" w:rsidRDefault="00276C13" w:rsidP="00276C13">
      <w:pPr>
        <w:jc w:val="both"/>
        <w:rPr>
          <w:rFonts w:ascii="Calibri" w:hAnsi="Calibri" w:cstheme="minorHAnsi"/>
          <w:b/>
          <w:szCs w:val="24"/>
        </w:rPr>
      </w:pPr>
    </w:p>
    <w:p w:rsidR="00716F73" w:rsidRDefault="00716F73" w:rsidP="00276C13">
      <w:pPr>
        <w:jc w:val="both"/>
        <w:rPr>
          <w:rFonts w:ascii="Calibri" w:hAnsi="Calibri" w:cstheme="minorHAnsi"/>
          <w:b/>
          <w:szCs w:val="24"/>
        </w:rPr>
      </w:pPr>
    </w:p>
    <w:p w:rsidR="00276C13" w:rsidRPr="001C558C" w:rsidRDefault="00276C13" w:rsidP="001C558C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1C558C">
        <w:rPr>
          <w:rFonts w:ascii="Calibri" w:hAnsi="Calibri" w:cstheme="minorHAnsi"/>
          <w:b/>
          <w:szCs w:val="24"/>
        </w:rPr>
        <w:t>Organizzazione dei locali scolastici e misure di prevenzione per lo svolgimento dell’esame</w:t>
      </w:r>
    </w:p>
    <w:p w:rsidR="001C558C" w:rsidRDefault="001C558C" w:rsidP="00276C13">
      <w:pPr>
        <w:jc w:val="both"/>
        <w:rPr>
          <w:rFonts w:ascii="Calibri" w:hAnsi="Calibri" w:cstheme="minorHAnsi"/>
          <w:szCs w:val="24"/>
        </w:rPr>
      </w:pPr>
    </w:p>
    <w:p w:rsidR="001C558C" w:rsidRPr="00716F73" w:rsidRDefault="001C558C" w:rsidP="00276C13">
      <w:pPr>
        <w:jc w:val="both"/>
        <w:rPr>
          <w:rFonts w:ascii="Calibri" w:hAnsi="Calibri" w:cstheme="minorHAnsi"/>
          <w:b/>
          <w:sz w:val="22"/>
          <w:szCs w:val="22"/>
        </w:rPr>
      </w:pPr>
      <w:r w:rsidRPr="00716F73">
        <w:rPr>
          <w:rFonts w:ascii="Calibri" w:hAnsi="Calibri" w:cstheme="minorHAnsi"/>
          <w:b/>
          <w:sz w:val="22"/>
          <w:szCs w:val="22"/>
        </w:rPr>
        <w:t>2.1 Calendario delle prove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Al fine di prevenire gli assembramenti di persone in attesa fuori dei locali scolastici e per consentire una presenza per il tempo minimo necessario viene predisposto un calendario delle prove con </w:t>
      </w:r>
      <w:r w:rsidR="00BB5C9B">
        <w:rPr>
          <w:rFonts w:ascii="Calibri" w:hAnsi="Calibri" w:cstheme="minorHAnsi"/>
          <w:szCs w:val="24"/>
        </w:rPr>
        <w:t xml:space="preserve">una </w:t>
      </w:r>
      <w:r>
        <w:rPr>
          <w:rFonts w:ascii="Calibri" w:hAnsi="Calibri" w:cstheme="minorHAnsi"/>
          <w:szCs w:val="24"/>
        </w:rPr>
        <w:t xml:space="preserve">scansione oraria </w:t>
      </w:r>
      <w:r w:rsidR="00BB5C9B">
        <w:rPr>
          <w:rFonts w:ascii="Calibri" w:hAnsi="Calibri" w:cstheme="minorHAnsi"/>
          <w:szCs w:val="24"/>
        </w:rPr>
        <w:t xml:space="preserve">che comporti la presenza di un candidato, e dell’eventuale accompagnatore,  per ognuna delle quattro commissioni ogni ora. </w:t>
      </w:r>
    </w:p>
    <w:p w:rsidR="001C558C" w:rsidRDefault="001C558C" w:rsidP="00276C13">
      <w:pPr>
        <w:jc w:val="both"/>
        <w:rPr>
          <w:rFonts w:ascii="Calibri" w:hAnsi="Calibri" w:cstheme="minorHAnsi"/>
          <w:b/>
          <w:szCs w:val="24"/>
        </w:rPr>
      </w:pPr>
    </w:p>
    <w:p w:rsidR="00276C13" w:rsidRPr="00716F73" w:rsidRDefault="001C558C" w:rsidP="00276C13">
      <w:pPr>
        <w:jc w:val="both"/>
        <w:rPr>
          <w:rFonts w:ascii="Calibri" w:hAnsi="Calibri" w:cstheme="minorHAnsi"/>
          <w:b/>
          <w:sz w:val="22"/>
          <w:szCs w:val="22"/>
        </w:rPr>
      </w:pPr>
      <w:r w:rsidRPr="00716F73">
        <w:rPr>
          <w:rFonts w:ascii="Calibri" w:hAnsi="Calibri" w:cstheme="minorHAnsi"/>
          <w:b/>
          <w:sz w:val="22"/>
          <w:szCs w:val="22"/>
        </w:rPr>
        <w:t>2.2 Locali destinati allo svolgimento delle prove</w:t>
      </w:r>
    </w:p>
    <w:p w:rsidR="001C558C" w:rsidRDefault="00A57FA4" w:rsidP="001C558C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I locali scolastici (sufficientemente ampi da consentire il distanziamento di seguito specificato e dotati di finestre per favorire il ricambio d’aria) da destinare allo svolgimento dell’esame sono i seguenti: aula M. </w:t>
      </w:r>
      <w:proofErr w:type="spellStart"/>
      <w:r>
        <w:rPr>
          <w:rFonts w:ascii="Calibri" w:hAnsi="Calibri" w:cstheme="minorHAnsi"/>
          <w:szCs w:val="24"/>
        </w:rPr>
        <w:t>Gizzio</w:t>
      </w:r>
      <w:proofErr w:type="spellEnd"/>
      <w:r>
        <w:rPr>
          <w:rFonts w:ascii="Calibri" w:hAnsi="Calibri" w:cstheme="minorHAnsi"/>
          <w:szCs w:val="24"/>
        </w:rPr>
        <w:t>,Laboratorio di Scienze ed Aula Professori nel piano seminterrato; palestra e aula 103 al pianterreno.</w:t>
      </w:r>
      <w:r w:rsidR="001C558C" w:rsidRPr="001C558C">
        <w:rPr>
          <w:rFonts w:ascii="Calibri" w:hAnsi="Calibri" w:cstheme="minorHAnsi"/>
          <w:szCs w:val="24"/>
        </w:rPr>
        <w:t xml:space="preserve"> </w:t>
      </w:r>
    </w:p>
    <w:p w:rsidR="001C558C" w:rsidRDefault="001C558C" w:rsidP="001C558C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L’area antistante l’aula professori sarà separata, tramite nastri, da quella antistante l’aula M. </w:t>
      </w:r>
      <w:proofErr w:type="spellStart"/>
      <w:r>
        <w:rPr>
          <w:rFonts w:ascii="Calibri" w:hAnsi="Calibri" w:cstheme="minorHAnsi"/>
          <w:szCs w:val="24"/>
        </w:rPr>
        <w:t>Gizzio</w:t>
      </w:r>
      <w:proofErr w:type="spellEnd"/>
      <w:r>
        <w:rPr>
          <w:rFonts w:ascii="Calibri" w:hAnsi="Calibri" w:cstheme="minorHAnsi"/>
          <w:szCs w:val="24"/>
        </w:rPr>
        <w:t xml:space="preserve"> e il Laboratorio di scienze. Appositi avvisi segnaleranno il divieto di spostarsi tra le due aree.</w:t>
      </w:r>
    </w:p>
    <w:p w:rsidR="001C558C" w:rsidRPr="00BB5C9B" w:rsidRDefault="001C558C" w:rsidP="001C558C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In detti locali l’assetto di banchi/tavoli e di posti a sedere destinati alla commissione dovrà garantire un distanziamento – anche in considerazione dello spazio di movimento – non inferiore a 2 metri; anche per il candidato dovrà essere assicurato un distanziamento non inferiore a 2 metri (compreso lo spazio di movimento) dal componente della commissione più vicino.</w:t>
      </w:r>
    </w:p>
    <w:p w:rsidR="001C558C" w:rsidRPr="001C558C" w:rsidRDefault="001C558C" w:rsidP="001C558C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Le stesse misure minime di distanziamento dovranno essere assicurate anche per l’eventuale accompagnatore, ivi compreso l’eventuale Dirigente tecnico in vigilanza.  </w:t>
      </w:r>
    </w:p>
    <w:p w:rsidR="001C558C" w:rsidRDefault="001C558C" w:rsidP="001C558C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La commissione assicurerà all’interno del locale di espletamento della prova la presenza di ogni materiale/sussidio didattico utile e/o necessario al candidato: in particolare, un video proiettore, con il quale mostrare presentazioni o altro materiale multimediale. </w:t>
      </w:r>
    </w:p>
    <w:p w:rsidR="00A57FA4" w:rsidRDefault="00A57FA4" w:rsidP="00A57FA4">
      <w:pPr>
        <w:jc w:val="both"/>
        <w:rPr>
          <w:rFonts w:ascii="Calibri" w:hAnsi="Calibri"/>
          <w:sz w:val="23"/>
          <w:szCs w:val="23"/>
        </w:rPr>
      </w:pPr>
    </w:p>
    <w:p w:rsidR="001C558C" w:rsidRPr="00716F73" w:rsidRDefault="001C558C" w:rsidP="00276C13">
      <w:pPr>
        <w:jc w:val="both"/>
        <w:rPr>
          <w:rFonts w:ascii="Calibri" w:hAnsi="Calibri" w:cstheme="minorHAnsi"/>
          <w:b/>
          <w:sz w:val="22"/>
          <w:szCs w:val="22"/>
        </w:rPr>
      </w:pPr>
      <w:r w:rsidRPr="00716F73">
        <w:rPr>
          <w:rFonts w:ascii="Calibri" w:hAnsi="Calibri" w:cstheme="minorHAnsi"/>
          <w:b/>
          <w:sz w:val="22"/>
          <w:szCs w:val="22"/>
        </w:rPr>
        <w:t>2.3 Entrate ed uscite, aree di sosta per i candidati in attesa</w:t>
      </w:r>
    </w:p>
    <w:p w:rsidR="00AB3F66" w:rsidRDefault="00276C13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Tenendo conto delle caratteristiche strutturali dell’edificio scolastico e al fine di prevenire il rischio di interferenza tra i flussi in ingresso e in uscita viene individuata la seguente modalità organizzativa: </w:t>
      </w:r>
      <w:r w:rsidR="00A13397">
        <w:rPr>
          <w:rFonts w:ascii="Calibri" w:hAnsi="Calibri" w:cstheme="minorHAnsi"/>
          <w:szCs w:val="24"/>
        </w:rPr>
        <w:t>Il personale ATA</w:t>
      </w:r>
      <w:r w:rsidR="001C558C">
        <w:rPr>
          <w:rFonts w:ascii="Calibri" w:hAnsi="Calibri" w:cstheme="minorHAnsi"/>
          <w:szCs w:val="24"/>
        </w:rPr>
        <w:t xml:space="preserve">, i componenti le </w:t>
      </w:r>
      <w:r w:rsidR="00A13397">
        <w:rPr>
          <w:rFonts w:ascii="Calibri" w:hAnsi="Calibri" w:cstheme="minorHAnsi"/>
          <w:szCs w:val="24"/>
        </w:rPr>
        <w:t xml:space="preserve">Commissioni </w:t>
      </w:r>
      <w:r w:rsidR="001C558C">
        <w:rPr>
          <w:rFonts w:ascii="Calibri" w:hAnsi="Calibri" w:cstheme="minorHAnsi"/>
          <w:szCs w:val="24"/>
        </w:rPr>
        <w:t xml:space="preserve">collocate in Palestra/aula103 e in </w:t>
      </w:r>
      <w:r w:rsidR="001C558C">
        <w:rPr>
          <w:rFonts w:ascii="Calibri" w:hAnsi="Calibri" w:cstheme="minorHAnsi"/>
          <w:szCs w:val="24"/>
        </w:rPr>
        <w:lastRenderedPageBreak/>
        <w:t xml:space="preserve">Aula Professori  </w:t>
      </w:r>
      <w:r w:rsidR="00A13397">
        <w:rPr>
          <w:rFonts w:ascii="Calibri" w:hAnsi="Calibri" w:cstheme="minorHAnsi"/>
          <w:szCs w:val="24"/>
        </w:rPr>
        <w:t xml:space="preserve">e </w:t>
      </w:r>
      <w:r w:rsidR="001C558C">
        <w:rPr>
          <w:rFonts w:ascii="Calibri" w:hAnsi="Calibri" w:cstheme="minorHAnsi"/>
          <w:szCs w:val="24"/>
        </w:rPr>
        <w:t xml:space="preserve">i </w:t>
      </w:r>
      <w:r w:rsidR="00A13397">
        <w:rPr>
          <w:rFonts w:ascii="Calibri" w:hAnsi="Calibri" w:cstheme="minorHAnsi"/>
          <w:szCs w:val="24"/>
        </w:rPr>
        <w:t>re</w:t>
      </w:r>
      <w:r w:rsidR="00A57FA4">
        <w:rPr>
          <w:rFonts w:ascii="Calibri" w:hAnsi="Calibri" w:cstheme="minorHAnsi"/>
          <w:szCs w:val="24"/>
        </w:rPr>
        <w:t>la</w:t>
      </w:r>
      <w:r w:rsidR="00A13397">
        <w:rPr>
          <w:rFonts w:ascii="Calibri" w:hAnsi="Calibri" w:cstheme="minorHAnsi"/>
          <w:szCs w:val="24"/>
        </w:rPr>
        <w:t xml:space="preserve">tivi candidati entreranno dall’ingresso di via G. </w:t>
      </w:r>
      <w:proofErr w:type="spellStart"/>
      <w:r w:rsidR="00A13397">
        <w:rPr>
          <w:rFonts w:ascii="Calibri" w:hAnsi="Calibri" w:cstheme="minorHAnsi"/>
          <w:szCs w:val="24"/>
        </w:rPr>
        <w:t>Camozzi</w:t>
      </w:r>
      <w:proofErr w:type="spellEnd"/>
      <w:r w:rsidR="00A13397">
        <w:rPr>
          <w:rFonts w:ascii="Calibri" w:hAnsi="Calibri" w:cstheme="minorHAnsi"/>
          <w:szCs w:val="24"/>
        </w:rPr>
        <w:t>, utilizzando il portone situato a sinistra guardando la facciata, ed uscir</w:t>
      </w:r>
      <w:r w:rsidR="001C558C">
        <w:rPr>
          <w:rFonts w:ascii="Calibri" w:hAnsi="Calibri" w:cstheme="minorHAnsi"/>
          <w:szCs w:val="24"/>
        </w:rPr>
        <w:t>anno</w:t>
      </w:r>
      <w:r w:rsidR="00A13397">
        <w:rPr>
          <w:rFonts w:ascii="Calibri" w:hAnsi="Calibri" w:cstheme="minorHAnsi"/>
          <w:szCs w:val="24"/>
        </w:rPr>
        <w:t xml:space="preserve"> dalla stessa parte, attraverso il portone situato a destra. </w:t>
      </w:r>
    </w:p>
    <w:p w:rsidR="00276C13" w:rsidRDefault="001C558C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I componenti le</w:t>
      </w:r>
      <w:r w:rsidR="00A13397">
        <w:rPr>
          <w:rFonts w:ascii="Calibri" w:hAnsi="Calibri" w:cstheme="minorHAnsi"/>
          <w:szCs w:val="24"/>
        </w:rPr>
        <w:t xml:space="preserve"> altre due Commissioni</w:t>
      </w:r>
      <w:r w:rsidR="00BC185D">
        <w:rPr>
          <w:rFonts w:ascii="Calibri" w:hAnsi="Calibri" w:cstheme="minorHAnsi"/>
          <w:szCs w:val="24"/>
        </w:rPr>
        <w:t>,</w:t>
      </w:r>
      <w:r w:rsidR="00BC185D" w:rsidRPr="00BC185D">
        <w:rPr>
          <w:rFonts w:ascii="Calibri" w:hAnsi="Calibri" w:cstheme="minorHAnsi"/>
          <w:szCs w:val="24"/>
        </w:rPr>
        <w:t xml:space="preserve"> </w:t>
      </w:r>
      <w:r w:rsidR="00BC185D">
        <w:rPr>
          <w:rFonts w:ascii="Calibri" w:hAnsi="Calibri" w:cstheme="minorHAnsi"/>
          <w:szCs w:val="24"/>
        </w:rPr>
        <w:t xml:space="preserve">assegnate all’Aula Massimo </w:t>
      </w:r>
      <w:proofErr w:type="spellStart"/>
      <w:r w:rsidR="00BC185D">
        <w:rPr>
          <w:rFonts w:ascii="Calibri" w:hAnsi="Calibri" w:cstheme="minorHAnsi"/>
          <w:szCs w:val="24"/>
        </w:rPr>
        <w:t>Gizzio</w:t>
      </w:r>
      <w:proofErr w:type="spellEnd"/>
      <w:r w:rsidR="00BC185D">
        <w:rPr>
          <w:rFonts w:ascii="Calibri" w:hAnsi="Calibri" w:cstheme="minorHAnsi"/>
          <w:szCs w:val="24"/>
        </w:rPr>
        <w:t xml:space="preserve"> e al Laboratorio di Scienze,</w:t>
      </w:r>
      <w:r w:rsidR="00A13397">
        <w:rPr>
          <w:rFonts w:ascii="Calibri" w:hAnsi="Calibri" w:cstheme="minorHAnsi"/>
          <w:szCs w:val="24"/>
        </w:rPr>
        <w:t xml:space="preserve"> </w:t>
      </w:r>
      <w:r w:rsidR="00AB3F66">
        <w:rPr>
          <w:rFonts w:ascii="Calibri" w:hAnsi="Calibri" w:cstheme="minorHAnsi"/>
          <w:szCs w:val="24"/>
        </w:rPr>
        <w:t xml:space="preserve">e i relativi candidati </w:t>
      </w:r>
      <w:r w:rsidR="00A13397">
        <w:rPr>
          <w:rFonts w:ascii="Calibri" w:hAnsi="Calibri" w:cstheme="minorHAnsi"/>
          <w:szCs w:val="24"/>
        </w:rPr>
        <w:t xml:space="preserve">entreranno </w:t>
      </w:r>
      <w:r w:rsidR="00BC185D">
        <w:rPr>
          <w:rFonts w:ascii="Calibri" w:hAnsi="Calibri" w:cstheme="minorHAnsi"/>
          <w:szCs w:val="24"/>
        </w:rPr>
        <w:t xml:space="preserve">ed usciranno dal </w:t>
      </w:r>
      <w:r w:rsidR="00A13397">
        <w:rPr>
          <w:rFonts w:ascii="Calibri" w:hAnsi="Calibri" w:cstheme="minorHAnsi"/>
          <w:szCs w:val="24"/>
        </w:rPr>
        <w:t xml:space="preserve">portone di via Silvio </w:t>
      </w:r>
      <w:proofErr w:type="spellStart"/>
      <w:r w:rsidR="00A13397">
        <w:rPr>
          <w:rFonts w:ascii="Calibri" w:hAnsi="Calibri" w:cstheme="minorHAnsi"/>
          <w:szCs w:val="24"/>
        </w:rPr>
        <w:t>Pellico</w:t>
      </w:r>
      <w:proofErr w:type="spellEnd"/>
      <w:r w:rsidR="00A13397">
        <w:rPr>
          <w:rFonts w:ascii="Calibri" w:hAnsi="Calibri" w:cstheme="minorHAnsi"/>
          <w:szCs w:val="24"/>
        </w:rPr>
        <w:t xml:space="preserve">, </w:t>
      </w:r>
      <w:r w:rsidR="00A57FA4">
        <w:rPr>
          <w:rFonts w:ascii="Calibri" w:hAnsi="Calibri" w:cstheme="minorHAnsi"/>
          <w:szCs w:val="24"/>
        </w:rPr>
        <w:t>ed accederanno direttamente alle aule.</w:t>
      </w:r>
    </w:p>
    <w:p w:rsidR="005135A1" w:rsidRPr="005135A1" w:rsidRDefault="005135A1" w:rsidP="005135A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I candidati saranno convocati scaglionati secondo un calendario prestabilito e comunicato alle famiglie oltre che pubblicato sul sito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(v. 2.1)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.</w:t>
      </w:r>
    </w:p>
    <w:p w:rsidR="00AB3F66" w:rsidRDefault="001C558C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I candidati e i loro accompagnatori, che potranno entrare nell’Istituto  con non più di 15 minuti di anticipo sul previsto orario del colloquio, in attesa di essere chiamati</w:t>
      </w:r>
      <w:r w:rsidRPr="001C558C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 xml:space="preserve">sosteranno, a seconda della Commissione: a) nell’area all’aperto antistante l’aula </w:t>
      </w:r>
      <w:proofErr w:type="spellStart"/>
      <w:r>
        <w:rPr>
          <w:rFonts w:ascii="Calibri" w:hAnsi="Calibri" w:cstheme="minorHAnsi"/>
          <w:szCs w:val="24"/>
        </w:rPr>
        <w:t>Gizzio</w:t>
      </w:r>
      <w:proofErr w:type="spellEnd"/>
      <w:r>
        <w:rPr>
          <w:rFonts w:ascii="Calibri" w:hAnsi="Calibri" w:cstheme="minorHAnsi"/>
          <w:szCs w:val="24"/>
        </w:rPr>
        <w:t xml:space="preserve"> e il Laboratorio di Scienze b) nel cortile accanto alla scala di emergenza c)nell’androne.</w:t>
      </w:r>
    </w:p>
    <w:p w:rsidR="00430F6B" w:rsidRDefault="00430F6B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I percorsi di entrata e di uscita, come pure i percorsi interni, saranno segnalati opportunamente.</w:t>
      </w:r>
    </w:p>
    <w:p w:rsidR="001C558C" w:rsidRDefault="001C558C" w:rsidP="00276C13">
      <w:pPr>
        <w:jc w:val="both"/>
        <w:rPr>
          <w:rFonts w:ascii="Calibri" w:hAnsi="Calibri" w:cstheme="minorHAnsi"/>
          <w:b/>
          <w:szCs w:val="24"/>
        </w:rPr>
      </w:pPr>
    </w:p>
    <w:p w:rsidR="001C558C" w:rsidRPr="00716F73" w:rsidRDefault="001C558C" w:rsidP="00276C13">
      <w:pPr>
        <w:jc w:val="both"/>
        <w:rPr>
          <w:rFonts w:ascii="Calibri" w:hAnsi="Calibri" w:cstheme="minorHAnsi"/>
          <w:b/>
          <w:sz w:val="22"/>
          <w:szCs w:val="22"/>
        </w:rPr>
      </w:pPr>
      <w:r w:rsidRPr="00716F73">
        <w:rPr>
          <w:rFonts w:ascii="Calibri" w:hAnsi="Calibri" w:cstheme="minorHAnsi"/>
          <w:b/>
          <w:sz w:val="22"/>
          <w:szCs w:val="22"/>
        </w:rPr>
        <w:t>2.4 Utilizzo dei bagni</w:t>
      </w:r>
    </w:p>
    <w:p w:rsidR="00276C13" w:rsidRDefault="00A57FA4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La Commissione collocata in palestra/aula103 utilizzerà i bagni situati al pianterreno; la Commissione collocata in Aula professori utilizzerà i bagni situati al piano seminterrato accanto al Laboratorio di Informatica; le Commissioni collocate in Aula M. </w:t>
      </w:r>
      <w:proofErr w:type="spellStart"/>
      <w:r>
        <w:rPr>
          <w:rFonts w:ascii="Calibri" w:hAnsi="Calibri" w:cstheme="minorHAnsi"/>
          <w:szCs w:val="24"/>
        </w:rPr>
        <w:t>Gizzio</w:t>
      </w:r>
      <w:proofErr w:type="spellEnd"/>
      <w:r>
        <w:rPr>
          <w:rFonts w:ascii="Calibri" w:hAnsi="Calibri" w:cstheme="minorHAnsi"/>
          <w:szCs w:val="24"/>
        </w:rPr>
        <w:t xml:space="preserve"> e nel Laboratorio di Scienze utilizzeranno i bagni accanto al Laboratorio di </w:t>
      </w:r>
      <w:r w:rsidR="00AD3302">
        <w:rPr>
          <w:rFonts w:ascii="Calibri" w:hAnsi="Calibri" w:cstheme="minorHAnsi"/>
          <w:szCs w:val="24"/>
        </w:rPr>
        <w:t>S</w:t>
      </w:r>
      <w:r>
        <w:rPr>
          <w:rFonts w:ascii="Calibri" w:hAnsi="Calibri" w:cstheme="minorHAnsi"/>
          <w:szCs w:val="24"/>
        </w:rPr>
        <w:t xml:space="preserve">cienze, seguendo i percorsi opportunamente segnalati. </w:t>
      </w:r>
      <w:r w:rsidR="00AB3F66">
        <w:rPr>
          <w:rFonts w:ascii="Calibri" w:hAnsi="Calibri" w:cstheme="minorHAnsi"/>
          <w:szCs w:val="24"/>
        </w:rPr>
        <w:t>I candidati e i loro accompagnatori useranno i bagni situati al primo piano.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1C558C" w:rsidRPr="00716F73" w:rsidRDefault="001C558C" w:rsidP="00276C13">
      <w:pPr>
        <w:jc w:val="both"/>
        <w:rPr>
          <w:rFonts w:ascii="Calibri" w:hAnsi="Calibri" w:cstheme="minorHAnsi"/>
          <w:b/>
          <w:sz w:val="22"/>
          <w:szCs w:val="22"/>
        </w:rPr>
      </w:pPr>
      <w:r w:rsidRPr="00716F73">
        <w:rPr>
          <w:rFonts w:ascii="Calibri" w:hAnsi="Calibri" w:cstheme="minorHAnsi"/>
          <w:b/>
          <w:sz w:val="22"/>
          <w:szCs w:val="22"/>
        </w:rPr>
        <w:t>2.5 Ambiente dedicato al</w:t>
      </w:r>
      <w:r w:rsidR="00E1151E">
        <w:rPr>
          <w:rFonts w:ascii="Calibri" w:hAnsi="Calibri" w:cstheme="minorHAnsi"/>
          <w:b/>
          <w:sz w:val="22"/>
          <w:szCs w:val="22"/>
        </w:rPr>
        <w:t>l</w:t>
      </w:r>
      <w:r w:rsidRPr="00716F73">
        <w:rPr>
          <w:rFonts w:ascii="Calibri" w:hAnsi="Calibri" w:cstheme="minorHAnsi"/>
          <w:b/>
          <w:sz w:val="22"/>
          <w:szCs w:val="22"/>
        </w:rPr>
        <w:t>’accoglienza e all’isolamento</w:t>
      </w:r>
    </w:p>
    <w:p w:rsidR="00276C13" w:rsidRDefault="005A768E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L’aula 101, situata al pianterreno, </w:t>
      </w:r>
      <w:r w:rsidR="00276C13">
        <w:rPr>
          <w:rFonts w:ascii="Calibri" w:hAnsi="Calibri" w:cstheme="minorHAnsi"/>
          <w:szCs w:val="24"/>
        </w:rPr>
        <w:t>viene individuat</w:t>
      </w:r>
      <w:r>
        <w:rPr>
          <w:rFonts w:ascii="Calibri" w:hAnsi="Calibri" w:cstheme="minorHAnsi"/>
          <w:szCs w:val="24"/>
        </w:rPr>
        <w:t>a</w:t>
      </w:r>
      <w:r w:rsidR="00276C13">
        <w:rPr>
          <w:rFonts w:ascii="Calibri" w:hAnsi="Calibri" w:cstheme="minorHAnsi"/>
          <w:szCs w:val="24"/>
        </w:rPr>
        <w:t xml:space="preserve"> quale ambiente dedicato all’accoglienza e isolamento di eventuali soggetti (candidati, componenti della commissione, altro personale scolastico) che dovessero manifestare una sintomatologia respiratoria e febbre. In tale evenienza il soggetto verrà </w:t>
      </w:r>
      <w:r w:rsidR="00276C13">
        <w:rPr>
          <w:rFonts w:ascii="Calibri" w:hAnsi="Calibri" w:cstheme="minorHAnsi"/>
          <w:color w:val="000000" w:themeColor="text1"/>
          <w:szCs w:val="24"/>
        </w:rPr>
        <w:t xml:space="preserve">immediatamente invitato a recarsi nel </w:t>
      </w:r>
      <w:r w:rsidR="00276C13">
        <w:rPr>
          <w:rFonts w:ascii="Calibri" w:hAnsi="Calibri" w:cstheme="minorHAnsi"/>
          <w:szCs w:val="24"/>
        </w:rPr>
        <w:t>predetto locale in attesa dell’arrivo dell’assistenza necessaria attivata secondo le indicazioni dell’autorità sanitaria locale. Verrà altresì dotato immediatamente di mascherina chirurgica qualora dotato di mascherina di comunità.</w:t>
      </w:r>
    </w:p>
    <w:p w:rsidR="001C558C" w:rsidRDefault="001C558C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5135A1" w:rsidRPr="00716F73" w:rsidRDefault="001C558C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716F7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2.6 </w:t>
      </w:r>
      <w:r w:rsidR="005135A1" w:rsidRPr="00716F7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Divieto di accedere ai locali della Segreteria</w:t>
      </w:r>
    </w:p>
    <w:p w:rsidR="005135A1" w:rsidRPr="00B74CCD" w:rsidRDefault="005135A1" w:rsidP="005135A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I locali della Segreteria saranno inaccessibili, durante lo svolgimento degli Esami,  ai docenti membri delle Commissioni, ai candidati e ai visitatori.</w:t>
      </w:r>
      <w:r w:rsidR="00B7254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I rapporti </w:t>
      </w:r>
      <w:r w:rsidR="00B7254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tra la Commissione e la 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Segreteria e l’accesso alla documentazione eventualmente necessaria saranno </w:t>
      </w:r>
      <w:r w:rsidR="00B72540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possibili tramite l’apposito sportello, ed in generale saranno regolamentati in modo da agevolare il lavoro delle Commissioni.</w:t>
      </w:r>
    </w:p>
    <w:p w:rsidR="005135A1" w:rsidRDefault="005135A1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Cs w:val="24"/>
          <w:lang w:eastAsia="en-US"/>
        </w:rPr>
      </w:pPr>
    </w:p>
    <w:p w:rsidR="001C558C" w:rsidRPr="00716F73" w:rsidRDefault="005D5573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716F7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2.7 </w:t>
      </w:r>
      <w:r w:rsidR="001C558C" w:rsidRPr="00716F7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Misure di igiene e di prevenzione</w:t>
      </w:r>
    </w:p>
    <w:p w:rsidR="00F317CC" w:rsidRPr="00B74CCD" w:rsidRDefault="005E2A1B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Sarà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fatto obbligo a chiunque entri a scuola di disinfettarsi le mani. 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Saranno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messi a disposizione di tutti i presenti, all’ingresso e negli ambienti utilizzati per i colloqui, dispenser di soluzione disinfettante contrassegnati dal cartello che ne sancisca l’obbligo di utilizzo.</w:t>
      </w:r>
    </w:p>
    <w:p w:rsidR="001C558C" w:rsidRDefault="001D5752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Sarà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obbligatoria per tutti la compilazione dell’autocertificazione fornita all’ingresso dal personale della scuola. </w:t>
      </w:r>
    </w:p>
    <w:p w:rsidR="001C558C" w:rsidRDefault="001D5752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Sarà  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obbligatorio l’uso di mascherine per tutti gli occupanti; commissione, collaboratori, candi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d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ati, accompagnatori,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personale ATA ecc. </w:t>
      </w:r>
    </w:p>
    <w:p w:rsidR="00F317CC" w:rsidRPr="00B74CCD" w:rsidRDefault="001C558C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</w:t>
      </w:r>
      <w:r w:rsidR="001D5752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arà 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garantita la fornitura di mascherine per la commissione o per chiunque ne</w:t>
      </w:r>
      <w:r w:rsidR="001D5752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sia eventualmente privo. La commissione ricever</w:t>
      </w:r>
      <w:r w:rsidR="001D5752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à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una nuova mascherina all’inizio di ogni sessione</w:t>
      </w:r>
      <w:r w:rsidR="001D5752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(mattutina, pomeridiana).</w:t>
      </w:r>
      <w:r w:rsidR="00AB1F03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</w:p>
    <w:p w:rsidR="00F317CC" w:rsidRPr="00B74CCD" w:rsidRDefault="00F317CC" w:rsidP="00F317C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I candidati po</w:t>
      </w:r>
      <w:r w:rsidR="001D5752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tranno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togliere la mascherina durante il colloquio mantenendo la distanza di sicurezza.</w:t>
      </w:r>
    </w:p>
    <w:p w:rsidR="005135A1" w:rsidRPr="00B74CCD" w:rsidRDefault="00F317CC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lastRenderedPageBreak/>
        <w:t>I candidati e gli accompagnatori dovranno attenersi agli orari indicati e alle indicazioni ricevute e present</w:t>
      </w:r>
      <w:r w:rsidR="00B74CCD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i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in</w:t>
      </w:r>
      <w:r w:rsidR="00B74CCD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cartellonistica, rispettando sempre la distanza di sicurezza.</w:t>
      </w:r>
    </w:p>
    <w:p w:rsidR="005D5573" w:rsidRDefault="005D5573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8C09B1" w:rsidRDefault="008C09B1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962F7C" w:rsidRPr="00962F7C" w:rsidRDefault="008C09B1" w:rsidP="00962F7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962F7C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2.8 </w:t>
      </w:r>
      <w:r w:rsidR="00962F7C" w:rsidRPr="00962F7C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Vigilanza sull’applicazione delle misure di igiene e prevenzione</w:t>
      </w:r>
    </w:p>
    <w:p w:rsidR="00962F7C" w:rsidRDefault="00962F7C" w:rsidP="00962F7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I collaboratori scolastici e tutto il personale vigiler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anno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affinché siano evitati assembramenti, sia negli spazi interni che esterni (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scale ingresso principale via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Camozzi</w:t>
      </w:r>
      <w:proofErr w:type="spellEnd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, 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cortile della scuola, viale di accesso </w:t>
      </w: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via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Pellico</w:t>
      </w:r>
      <w:proofErr w:type="spellEnd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, spazio esterno antistante l’aula M.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Gizzio</w:t>
      </w:r>
      <w:proofErr w:type="spellEnd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e il Laboratorio di Scienze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).</w:t>
      </w:r>
    </w:p>
    <w:p w:rsidR="00647124" w:rsidRDefault="00962F7C" w:rsidP="00962F7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Si vigilerà </w:t>
      </w:r>
      <w:proofErr w:type="spellStart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affinchè</w:t>
      </w:r>
      <w:proofErr w:type="spellEnd"/>
      <w:r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non si verifichino interferenze con personale tecnico eventualmente incaricato dall’Ente proprietario di eseguire lavori indifferibili, con i genitori di studenti che hanno necessità di chiedere informazioni in Portineria o di rivolgersi alla Segreteria, con chiunque altro sia presente nell’istituto per giustificato motivo.</w:t>
      </w:r>
    </w:p>
    <w:p w:rsidR="00962F7C" w:rsidRPr="00B74CCD" w:rsidRDefault="00962F7C" w:rsidP="00962F7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Il personale ATA verificherà che tutti provvedano all’igienizzazione delle mani, che sia sempre disponibile il liquido igienizzante e che vengano utilizzati i percorsi e i servizi igienici previsti.</w:t>
      </w:r>
    </w:p>
    <w:p w:rsidR="00962F7C" w:rsidRDefault="00962F7C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Cs w:val="24"/>
          <w:lang w:eastAsia="en-US"/>
        </w:rPr>
      </w:pPr>
    </w:p>
    <w:p w:rsidR="008C09B1" w:rsidRPr="00962F7C" w:rsidRDefault="00962F7C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962F7C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2.9 </w:t>
      </w:r>
      <w:r w:rsidR="008C09B1" w:rsidRPr="00962F7C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Divieti</w:t>
      </w:r>
    </w:p>
    <w:p w:rsidR="00F317CC" w:rsidRPr="00B74CCD" w:rsidRDefault="00F317CC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Non sarà possibile utilizzare i distributori automatici. Gli studenti e il personale che lo ritengano necessario</w:t>
      </w:r>
      <w:r w:rsidR="00B74CCD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dovranno provvedersi anticipatamente di snack e/o bevande.</w:t>
      </w:r>
    </w:p>
    <w:p w:rsidR="00F317CC" w:rsidRPr="00B74CCD" w:rsidRDefault="00F317CC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Le porte dovranno essere tenute il più possibile aperte, sia quelle interne sia quelle verso l’esterno.</w:t>
      </w:r>
    </w:p>
    <w:p w:rsidR="00F317CC" w:rsidRPr="00B74CCD" w:rsidRDefault="00B74CCD" w:rsidP="00B74CC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Sarà vietato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l’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utilizzo </w:t>
      </w:r>
      <w:r w:rsidR="00593E3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dei </w:t>
      </w:r>
      <w:r w:rsidR="00F317CC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ventilatori</w:t>
      </w:r>
      <w:r w:rsidR="00DD10CE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,</w:t>
      </w:r>
      <w:r w:rsidR="0049111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mentre i </w:t>
      </w:r>
      <w:r w:rsidR="0049111A"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condizionatori </w:t>
      </w:r>
      <w:r w:rsidR="0049111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possono essere utilizzati se verrà effettuata la manutenzione prescritta dalla normativa.</w:t>
      </w:r>
    </w:p>
    <w:p w:rsidR="00B74CCD" w:rsidRDefault="00B74CCD" w:rsidP="00F317CC">
      <w:pPr>
        <w:jc w:val="both"/>
        <w:rPr>
          <w:rFonts w:ascii="px,Œ˛" w:eastAsiaTheme="minorHAnsi" w:hAnsi="px,Œ˛" w:cs="px,Œ˛"/>
          <w:color w:val="000000"/>
          <w:sz w:val="19"/>
          <w:szCs w:val="19"/>
          <w:lang w:eastAsia="en-US"/>
        </w:rPr>
      </w:pPr>
    </w:p>
    <w:p w:rsidR="00276C13" w:rsidRPr="00962F7C" w:rsidRDefault="008C09B1" w:rsidP="00F317CC">
      <w:pPr>
        <w:jc w:val="both"/>
        <w:rPr>
          <w:rFonts w:ascii="Calibri" w:hAnsi="Calibri"/>
          <w:sz w:val="22"/>
          <w:szCs w:val="22"/>
        </w:rPr>
      </w:pPr>
      <w:r w:rsidRPr="00962F7C">
        <w:rPr>
          <w:rFonts w:ascii="Calibri" w:hAnsi="Calibri" w:cstheme="minorHAnsi"/>
          <w:b/>
          <w:sz w:val="22"/>
          <w:szCs w:val="22"/>
        </w:rPr>
        <w:t>2.</w:t>
      </w:r>
      <w:r w:rsidR="00962F7C" w:rsidRPr="00962F7C">
        <w:rPr>
          <w:rFonts w:ascii="Calibri" w:hAnsi="Calibri" w:cstheme="minorHAnsi"/>
          <w:b/>
          <w:sz w:val="22"/>
          <w:szCs w:val="22"/>
        </w:rPr>
        <w:t>10</w:t>
      </w:r>
      <w:r w:rsidRPr="00962F7C">
        <w:rPr>
          <w:rFonts w:ascii="Calibri" w:hAnsi="Calibri" w:cstheme="minorHAnsi"/>
          <w:b/>
          <w:sz w:val="22"/>
          <w:szCs w:val="22"/>
        </w:rPr>
        <w:t xml:space="preserve"> </w:t>
      </w:r>
      <w:r w:rsidR="00276C13" w:rsidRPr="00962F7C">
        <w:rPr>
          <w:rFonts w:ascii="Calibri" w:hAnsi="Calibri" w:cstheme="minorHAnsi"/>
          <w:b/>
          <w:sz w:val="22"/>
          <w:szCs w:val="22"/>
        </w:rPr>
        <w:t xml:space="preserve">Vigilanza sanitaria </w:t>
      </w:r>
    </w:p>
    <w:p w:rsidR="008C09B1" w:rsidRPr="00B74CCD" w:rsidRDefault="008C09B1" w:rsidP="008C09B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Eventuali figure a maggiore rischio o con </w:t>
      </w:r>
      <w:proofErr w:type="spellStart"/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comorbilità</w:t>
      </w:r>
      <w:proofErr w:type="spellEnd"/>
      <w:r w:rsidRPr="00B74CCD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saranno precedentemente individuate dal Medico Competente o dalla ASL preposta.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Al fine di vigilare su eventuali sintomatologie COVID-19 che si dovessero manifestare nella sede d’esame, verranno attivati i protocolli sanitari previsti dalla normativa vigente attraverso la presenza fisica del personale della Croce Rossa in attuazione di quanto previsto dalla Convenzione MI-CRI e dai piani d’intervento regionali</w:t>
      </w:r>
      <w:r w:rsidR="005A768E">
        <w:rPr>
          <w:rFonts w:ascii="Calibri" w:hAnsi="Calibri" w:cstheme="minorHAnsi"/>
          <w:szCs w:val="24"/>
        </w:rPr>
        <w:t>.</w:t>
      </w:r>
    </w:p>
    <w:p w:rsidR="00574512" w:rsidRDefault="00574512" w:rsidP="00276C13">
      <w:pPr>
        <w:jc w:val="both"/>
        <w:rPr>
          <w:rFonts w:ascii="Calibri" w:hAnsi="Calibri" w:cstheme="minorHAnsi"/>
          <w:b/>
          <w:szCs w:val="24"/>
        </w:rPr>
      </w:pPr>
    </w:p>
    <w:p w:rsidR="00276C13" w:rsidRPr="008C09B1" w:rsidRDefault="00276C13" w:rsidP="008C09B1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C09B1">
        <w:rPr>
          <w:rFonts w:ascii="Calibri" w:hAnsi="Calibri" w:cstheme="minorHAnsi"/>
          <w:b/>
          <w:szCs w:val="24"/>
        </w:rPr>
        <w:t xml:space="preserve">Informazione e formazione  </w:t>
      </w:r>
    </w:p>
    <w:p w:rsidR="00537996" w:rsidRDefault="00276C13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Delle misure di prevenzione e protezione di cui al presente documento, il Dirigente Scolastico assicurerà adeguata comunicazione alle famiglie, agli studenti, ai componenti la commissione, ai lavoratori della scuola da realizzare con le seguenti modalità:</w:t>
      </w:r>
      <w:r w:rsidR="00537996">
        <w:rPr>
          <w:rFonts w:ascii="Calibri" w:hAnsi="Calibri" w:cstheme="minorHAnsi"/>
          <w:szCs w:val="24"/>
        </w:rPr>
        <w:t xml:space="preserve"> attraverso  </w:t>
      </w:r>
      <w:r w:rsidR="001B3BD7">
        <w:rPr>
          <w:rFonts w:ascii="Calibri" w:hAnsi="Calibri" w:cstheme="minorHAnsi"/>
          <w:szCs w:val="24"/>
        </w:rPr>
        <w:t xml:space="preserve">circolari ed </w:t>
      </w:r>
      <w:r w:rsidR="00537996">
        <w:rPr>
          <w:rFonts w:ascii="Calibri" w:hAnsi="Calibri" w:cstheme="minorHAnsi"/>
          <w:szCs w:val="24"/>
        </w:rPr>
        <w:t xml:space="preserve">avvisi sul sito dell’Istituto, </w:t>
      </w:r>
      <w:r w:rsidR="001B3BD7">
        <w:rPr>
          <w:rFonts w:ascii="Calibri" w:hAnsi="Calibri" w:cstheme="minorHAnsi"/>
          <w:szCs w:val="24"/>
        </w:rPr>
        <w:t xml:space="preserve">circolari cartacee, </w:t>
      </w:r>
      <w:r w:rsidR="00537996">
        <w:rPr>
          <w:rFonts w:ascii="Calibri" w:hAnsi="Calibri" w:cstheme="minorHAnsi"/>
          <w:szCs w:val="24"/>
        </w:rPr>
        <w:t xml:space="preserve">avvisi cartacei affissi agli ingressi e in tutti i locali utilizzati, </w:t>
      </w:r>
      <w:r w:rsidR="001B3BD7">
        <w:rPr>
          <w:rFonts w:ascii="Calibri" w:hAnsi="Calibri" w:cstheme="minorHAnsi"/>
          <w:szCs w:val="24"/>
        </w:rPr>
        <w:t>mail.</w:t>
      </w:r>
    </w:p>
    <w:p w:rsidR="00276C13" w:rsidRDefault="00276C13" w:rsidP="00276C13">
      <w:pPr>
        <w:jc w:val="both"/>
      </w:pPr>
      <w:r>
        <w:rPr>
          <w:rFonts w:ascii="Calibri" w:hAnsi="Calibri" w:cstheme="minorHAnsi"/>
          <w:szCs w:val="24"/>
        </w:rPr>
        <w:t xml:space="preserve">Su proposta del DS, d’intesa con il medico competente, il RSPP e il RLS, verranno promosse attività di formazione in grado di coinvolgere tutto il personale interessato in modalità online, sull’uso dei DPI e sui contenuti del Documento tecnico scientifico. Inoltre ci si potrà avvalere anche del supporto per la formazione previsto dalla convenzione con la Croce Rossa e dai piani d’intervento regionale. 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Le attività di formazione si svolgeranno secondo le seguenti modalità</w:t>
      </w:r>
      <w:r w:rsidR="00A13397">
        <w:rPr>
          <w:rFonts w:ascii="Calibri" w:hAnsi="Calibri" w:cstheme="minorHAnsi"/>
          <w:szCs w:val="24"/>
        </w:rPr>
        <w:t>: videoconferenza.</w:t>
      </w:r>
    </w:p>
    <w:p w:rsidR="00276C13" w:rsidRDefault="00276C13" w:rsidP="00276C13">
      <w:pPr>
        <w:tabs>
          <w:tab w:val="left" w:pos="4068"/>
        </w:tabs>
        <w:jc w:val="both"/>
        <w:rPr>
          <w:rFonts w:ascii="Calibri" w:hAnsi="Calibri" w:cstheme="minorHAnsi"/>
          <w:szCs w:val="24"/>
        </w:rPr>
      </w:pPr>
    </w:p>
    <w:p w:rsidR="00276C13" w:rsidRPr="008C09B1" w:rsidRDefault="00276C13" w:rsidP="008C09B1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C09B1">
        <w:rPr>
          <w:rFonts w:ascii="Calibri" w:hAnsi="Calibri" w:cstheme="minorHAnsi"/>
          <w:b/>
          <w:szCs w:val="24"/>
        </w:rPr>
        <w:t>Compensi per intensificazione e prestazioni aggiuntive</w:t>
      </w:r>
      <w:r w:rsidRPr="008C09B1">
        <w:rPr>
          <w:rFonts w:ascii="Calibri" w:hAnsi="Calibri" w:cstheme="minorHAnsi"/>
          <w:szCs w:val="24"/>
        </w:rPr>
        <w:t xml:space="preserve">. 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A tutto il personale </w:t>
      </w:r>
      <w:proofErr w:type="spellStart"/>
      <w:r>
        <w:rPr>
          <w:rFonts w:ascii="Calibri" w:hAnsi="Calibri" w:cstheme="minorHAnsi"/>
          <w:szCs w:val="24"/>
        </w:rPr>
        <w:t>Ata</w:t>
      </w:r>
      <w:proofErr w:type="spellEnd"/>
      <w:r>
        <w:rPr>
          <w:rFonts w:ascii="Calibri" w:hAnsi="Calibri" w:cstheme="minorHAnsi"/>
          <w:szCs w:val="24"/>
        </w:rPr>
        <w:t xml:space="preserve"> in servizio nel periodo di effettuazione delle prove di esame ed impegnato a vario titolo a supporto delle stesse, è riconosciuto un compenso forfettario connesso all’intensificazione della prestazione nel contesto straordinario in cui si effettuano</w:t>
      </w:r>
      <w:r w:rsidR="009A2758">
        <w:rPr>
          <w:rFonts w:ascii="Calibri" w:hAnsi="Calibri" w:cstheme="minorHAnsi"/>
          <w:szCs w:val="24"/>
        </w:rPr>
        <w:t xml:space="preserve">, </w:t>
      </w:r>
      <w:r>
        <w:rPr>
          <w:rFonts w:ascii="Calibri" w:hAnsi="Calibri" w:cstheme="minorHAnsi"/>
          <w:szCs w:val="24"/>
        </w:rPr>
        <w:t xml:space="preserve"> </w:t>
      </w:r>
      <w:r w:rsidR="0065524B">
        <w:rPr>
          <w:rFonts w:ascii="Calibri" w:hAnsi="Calibri" w:cstheme="minorHAnsi"/>
          <w:szCs w:val="24"/>
        </w:rPr>
        <w:t xml:space="preserve">con importo che sarà comunicato </w:t>
      </w:r>
      <w:r w:rsidR="009A2758">
        <w:rPr>
          <w:rFonts w:ascii="Calibri" w:hAnsi="Calibri" w:cstheme="minorHAnsi"/>
          <w:szCs w:val="24"/>
        </w:rPr>
        <w:t xml:space="preserve">successivamente </w:t>
      </w:r>
      <w:r w:rsidR="0065524B">
        <w:rPr>
          <w:rFonts w:ascii="Calibri" w:hAnsi="Calibri" w:cstheme="minorHAnsi"/>
          <w:szCs w:val="24"/>
        </w:rPr>
        <w:t xml:space="preserve">dal M.I. </w:t>
      </w:r>
      <w:r>
        <w:rPr>
          <w:rFonts w:ascii="Calibri" w:hAnsi="Calibri" w:cstheme="minorHAnsi"/>
          <w:szCs w:val="24"/>
        </w:rPr>
        <w:t>.</w:t>
      </w: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lastRenderedPageBreak/>
        <w:t xml:space="preserve">Inoltre, al personale a cui è richiesto di prestare ore aggiuntive rispetto all’orario ordinario obbligatorio, le stesse verranno retribuite. </w:t>
      </w:r>
      <w:bookmarkStart w:id="0" w:name="_GoBack"/>
      <w:bookmarkEnd w:id="0"/>
      <w:r>
        <w:rPr>
          <w:rFonts w:ascii="Calibri" w:hAnsi="Calibri" w:cstheme="minorHAnsi"/>
          <w:szCs w:val="24"/>
        </w:rPr>
        <w:t xml:space="preserve">Per i compensi saranno utilizzate le specifiche risorse stanziate dal </w:t>
      </w:r>
      <w:proofErr w:type="spellStart"/>
      <w:r>
        <w:rPr>
          <w:rFonts w:ascii="Calibri" w:hAnsi="Calibri" w:cstheme="minorHAnsi"/>
          <w:szCs w:val="24"/>
        </w:rPr>
        <w:t>MI</w:t>
      </w:r>
      <w:proofErr w:type="spellEnd"/>
      <w:r>
        <w:rPr>
          <w:rFonts w:ascii="Calibri" w:hAnsi="Calibri" w:cstheme="minorHAnsi"/>
          <w:szCs w:val="24"/>
        </w:rPr>
        <w:t xml:space="preserve"> come stabilito nel Protocollo d’Intesa nazionale.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Sottoscritto il</w:t>
      </w:r>
      <w:r w:rsidR="009A3326">
        <w:rPr>
          <w:rFonts w:ascii="Calibri" w:hAnsi="Calibri" w:cstheme="minorHAnsi"/>
          <w:szCs w:val="24"/>
        </w:rPr>
        <w:t xml:space="preserve"> 1/6/2020</w:t>
      </w: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</w:p>
    <w:p w:rsidR="00276C13" w:rsidRDefault="00276C13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Per la parte pubblica</w:t>
      </w:r>
    </w:p>
    <w:p w:rsidR="003A2EC6" w:rsidRDefault="003A2EC6" w:rsidP="00276C13">
      <w:pPr>
        <w:jc w:val="both"/>
        <w:rPr>
          <w:rFonts w:ascii="Calibri" w:hAnsi="Calibri" w:cstheme="minorHAnsi"/>
          <w:szCs w:val="24"/>
        </w:rPr>
      </w:pPr>
    </w:p>
    <w:p w:rsidR="00FF0473" w:rsidRDefault="003A2EC6" w:rsidP="00276C13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FIRMATO</w:t>
      </w:r>
    </w:p>
    <w:p w:rsidR="003A2EC6" w:rsidRDefault="003A2EC6" w:rsidP="00276C13">
      <w:pPr>
        <w:jc w:val="both"/>
        <w:rPr>
          <w:rFonts w:ascii="Calibri" w:hAnsi="Calibri" w:cstheme="minorHAnsi"/>
          <w:szCs w:val="24"/>
        </w:rPr>
      </w:pPr>
    </w:p>
    <w:p w:rsidR="003A2EC6" w:rsidRDefault="00FF0473" w:rsidP="00FF0473">
      <w:r>
        <w:t xml:space="preserve">Il Dirigente Scolastico Alberto </w:t>
      </w:r>
      <w:proofErr w:type="spellStart"/>
      <w:r>
        <w:t>Cataneo</w:t>
      </w:r>
      <w:proofErr w:type="spellEnd"/>
      <w:r>
        <w:t xml:space="preserve">         </w:t>
      </w:r>
    </w:p>
    <w:p w:rsidR="00FF0473" w:rsidRDefault="00FF0473" w:rsidP="00FF0473">
      <w:r>
        <w:t xml:space="preserve">                                  </w:t>
      </w:r>
      <w:r>
        <w:br/>
        <w:t xml:space="preserve">La </w:t>
      </w:r>
      <w:proofErr w:type="spellStart"/>
      <w:r>
        <w:t>Rsu</w:t>
      </w:r>
      <w:proofErr w:type="spellEnd"/>
      <w:r>
        <w:br/>
        <w:t>Prof. Angelica Lidia Anna Russi</w:t>
      </w:r>
    </w:p>
    <w:p w:rsidR="00FF0473" w:rsidRDefault="00FF0473" w:rsidP="00FF0473">
      <w:r>
        <w:t xml:space="preserve">Prof. Riccardo </w:t>
      </w:r>
      <w:proofErr w:type="spellStart"/>
      <w:r>
        <w:t>Benini</w:t>
      </w:r>
      <w:proofErr w:type="spellEnd"/>
      <w:r>
        <w:t xml:space="preserve">    </w:t>
      </w:r>
    </w:p>
    <w:p w:rsidR="003A2EC6" w:rsidRDefault="00FF0473" w:rsidP="00FF0473">
      <w:proofErr w:type="spellStart"/>
      <w:r>
        <w:t>Ass.te</w:t>
      </w:r>
      <w:proofErr w:type="spellEnd"/>
      <w:r>
        <w:t xml:space="preserve"> </w:t>
      </w:r>
      <w:proofErr w:type="spellStart"/>
      <w:r>
        <w:t>Amm.vo</w:t>
      </w:r>
      <w:proofErr w:type="spellEnd"/>
      <w:r>
        <w:t xml:space="preserve"> Emilia </w:t>
      </w:r>
      <w:proofErr w:type="spellStart"/>
      <w:r>
        <w:t>Biamonte</w:t>
      </w:r>
      <w:proofErr w:type="spellEnd"/>
      <w:r>
        <w:tab/>
      </w:r>
    </w:p>
    <w:p w:rsidR="00FF0473" w:rsidRDefault="00FF0473" w:rsidP="00FF0473">
      <w:r>
        <w:tab/>
      </w:r>
      <w:r>
        <w:tab/>
      </w:r>
      <w:r>
        <w:tab/>
        <w:t xml:space="preserve">         </w:t>
      </w:r>
      <w:r>
        <w:br/>
        <w:t xml:space="preserve">e le </w:t>
      </w:r>
      <w:proofErr w:type="spellStart"/>
      <w:r>
        <w:t>OO.SS</w:t>
      </w:r>
      <w:proofErr w:type="spellEnd"/>
      <w:r>
        <w:t>. rappresentative nel comparto istruzione e ricerca</w:t>
      </w:r>
    </w:p>
    <w:p w:rsidR="00FF0473" w:rsidRDefault="00FF0473" w:rsidP="00FF0473">
      <w:r>
        <w:t xml:space="preserve">FLC CGIL </w:t>
      </w:r>
      <w:r>
        <w:tab/>
        <w:t xml:space="preserve">    Prof. Flavio </w:t>
      </w:r>
      <w:proofErr w:type="spellStart"/>
      <w:r>
        <w:t>Comandini</w:t>
      </w:r>
      <w:proofErr w:type="spellEnd"/>
    </w:p>
    <w:p w:rsidR="00FF0473" w:rsidRDefault="00FF0473" w:rsidP="00FF0473">
      <w:r>
        <w:t xml:space="preserve">SNALS CONFSAL    Prof.ssa Maddalena </w:t>
      </w:r>
      <w:proofErr w:type="spellStart"/>
      <w:r>
        <w:t>Marzuoccolo</w:t>
      </w:r>
      <w:proofErr w:type="spellEnd"/>
    </w:p>
    <w:p w:rsidR="00FF0473" w:rsidRDefault="00FF0473" w:rsidP="00FF0473"/>
    <w:p w:rsidR="00FF0473" w:rsidRDefault="00FF0473" w:rsidP="00276C13">
      <w:pPr>
        <w:jc w:val="both"/>
        <w:rPr>
          <w:rFonts w:ascii="Calibri" w:hAnsi="Calibri"/>
          <w:sz w:val="23"/>
          <w:szCs w:val="23"/>
        </w:rPr>
      </w:pPr>
    </w:p>
    <w:sectPr w:rsidR="00FF0473" w:rsidSect="005A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A3" w:rsidRDefault="003C4BA3" w:rsidP="00537996">
      <w:r>
        <w:separator/>
      </w:r>
    </w:p>
  </w:endnote>
  <w:endnote w:type="continuationSeparator" w:id="0">
    <w:p w:rsidR="003C4BA3" w:rsidRDefault="003C4BA3" w:rsidP="0053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x,Œ˛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86717770"/>
      <w:docPartObj>
        <w:docPartGallery w:val="Page Numbers (Bottom of Page)"/>
        <w:docPartUnique/>
      </w:docPartObj>
    </w:sdtPr>
    <w:sdtContent>
      <w:p w:rsidR="00537996" w:rsidRDefault="000A2740" w:rsidP="005313D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3799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24942" w:rsidRDefault="003A2EC6" w:rsidP="005379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884026334"/>
      <w:docPartObj>
        <w:docPartGallery w:val="Page Numbers (Bottom of Page)"/>
        <w:docPartUnique/>
      </w:docPartObj>
    </w:sdtPr>
    <w:sdtContent>
      <w:p w:rsidR="00537996" w:rsidRDefault="000A2740" w:rsidP="005313D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37996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A2EC6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FF606F" w:rsidRDefault="003A2EC6" w:rsidP="00537996">
    <w:pPr>
      <w:spacing w:line="276" w:lineRule="auto"/>
      <w:ind w:right="360"/>
      <w:jc w:val="center"/>
      <w:rPr>
        <w:rFonts w:ascii="Arial" w:hAnsi="Arial" w:cs="Arial"/>
        <w:sz w:val="14"/>
        <w:szCs w:val="22"/>
      </w:rPr>
    </w:pPr>
  </w:p>
  <w:p w:rsidR="00FF606F" w:rsidRDefault="003A2EC6">
    <w:pPr>
      <w:spacing w:line="276" w:lineRule="auto"/>
      <w:ind w:left="360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42" w:rsidRDefault="003A2E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A3" w:rsidRDefault="003C4BA3" w:rsidP="00537996">
      <w:r>
        <w:separator/>
      </w:r>
    </w:p>
  </w:footnote>
  <w:footnote w:type="continuationSeparator" w:id="0">
    <w:p w:rsidR="003C4BA3" w:rsidRDefault="003C4BA3" w:rsidP="00537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42" w:rsidRDefault="003A2E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6F" w:rsidRDefault="003A2EC6">
    <w:pPr>
      <w:jc w:val="both"/>
      <w:rPr>
        <w:rFonts w:ascii="Verdana" w:eastAsia="Verdana" w:hAnsi="Verdana" w:cs="Verdana"/>
        <w:sz w:val="16"/>
        <w:szCs w:val="16"/>
      </w:rPr>
    </w:pPr>
  </w:p>
  <w:p w:rsidR="00FF606F" w:rsidRDefault="00476DA3">
    <w:pPr>
      <w:jc w:val="both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42" w:rsidRDefault="003A2E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1CB"/>
    <w:multiLevelType w:val="hybridMultilevel"/>
    <w:tmpl w:val="F68E53F8"/>
    <w:lvl w:ilvl="0" w:tplc="E9B2199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C13"/>
    <w:rsid w:val="000A2740"/>
    <w:rsid w:val="001B3BD7"/>
    <w:rsid w:val="001C558C"/>
    <w:rsid w:val="001D5752"/>
    <w:rsid w:val="00276C13"/>
    <w:rsid w:val="00306054"/>
    <w:rsid w:val="003311F8"/>
    <w:rsid w:val="00336D3C"/>
    <w:rsid w:val="003A2EC6"/>
    <w:rsid w:val="003C4BA3"/>
    <w:rsid w:val="004149C9"/>
    <w:rsid w:val="00422CCD"/>
    <w:rsid w:val="00430F6B"/>
    <w:rsid w:val="00437074"/>
    <w:rsid w:val="00476080"/>
    <w:rsid w:val="00476DA3"/>
    <w:rsid w:val="0049111A"/>
    <w:rsid w:val="005135A1"/>
    <w:rsid w:val="00537996"/>
    <w:rsid w:val="00574512"/>
    <w:rsid w:val="00593E3D"/>
    <w:rsid w:val="005A4979"/>
    <w:rsid w:val="005A768E"/>
    <w:rsid w:val="005B1D2A"/>
    <w:rsid w:val="005C39A3"/>
    <w:rsid w:val="005D5573"/>
    <w:rsid w:val="005E2A1B"/>
    <w:rsid w:val="00631DBC"/>
    <w:rsid w:val="00647124"/>
    <w:rsid w:val="0065524B"/>
    <w:rsid w:val="00716F73"/>
    <w:rsid w:val="00786093"/>
    <w:rsid w:val="007A6F88"/>
    <w:rsid w:val="00885907"/>
    <w:rsid w:val="008C09B1"/>
    <w:rsid w:val="009010AE"/>
    <w:rsid w:val="00962F7C"/>
    <w:rsid w:val="009A2758"/>
    <w:rsid w:val="009A3326"/>
    <w:rsid w:val="00A04F5D"/>
    <w:rsid w:val="00A13397"/>
    <w:rsid w:val="00A57FA4"/>
    <w:rsid w:val="00AB1F03"/>
    <w:rsid w:val="00AB3F66"/>
    <w:rsid w:val="00AD3302"/>
    <w:rsid w:val="00B27184"/>
    <w:rsid w:val="00B72540"/>
    <w:rsid w:val="00B74CCD"/>
    <w:rsid w:val="00BB5C9B"/>
    <w:rsid w:val="00BC185D"/>
    <w:rsid w:val="00CD5B0C"/>
    <w:rsid w:val="00D935E3"/>
    <w:rsid w:val="00DD10CE"/>
    <w:rsid w:val="00DF57B3"/>
    <w:rsid w:val="00E1151E"/>
    <w:rsid w:val="00F11DDD"/>
    <w:rsid w:val="00F12D42"/>
    <w:rsid w:val="00F317CC"/>
    <w:rsid w:val="00F660ED"/>
    <w:rsid w:val="00F70C54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C13"/>
    <w:pPr>
      <w:suppressAutoHyphens/>
    </w:pPr>
    <w:rPr>
      <w:rFonts w:ascii="Times;Times New Roman" w:eastAsia="Times;Times New Roman" w:hAnsi="Times;Times New Roman" w:cs="Times;Times New Roman"/>
      <w:color w:val="00000A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09B1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6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6C13"/>
    <w:rPr>
      <w:rFonts w:ascii="Times;Times New Roman" w:eastAsia="Times;Times New Roman" w:hAnsi="Times;Times New Roman" w:cs="Times;Times New Roman"/>
      <w:color w:val="00000A"/>
      <w:szCs w:val="20"/>
      <w:lang w:eastAsia="zh-CN"/>
    </w:rPr>
  </w:style>
  <w:style w:type="paragraph" w:styleId="Pidipagina">
    <w:name w:val="footer"/>
    <w:basedOn w:val="Normale"/>
    <w:link w:val="PidipaginaCarattere"/>
    <w:rsid w:val="00276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6C13"/>
    <w:rPr>
      <w:rFonts w:ascii="Times;Times New Roman" w:eastAsia="Times;Times New Roman" w:hAnsi="Times;Times New Roman" w:cs="Times;Times New Roman"/>
      <w:color w:val="00000A"/>
      <w:szCs w:val="20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537996"/>
  </w:style>
  <w:style w:type="paragraph" w:styleId="Paragrafoelenco">
    <w:name w:val="List Paragraph"/>
    <w:basedOn w:val="Normale"/>
    <w:uiPriority w:val="34"/>
    <w:qFormat/>
    <w:rsid w:val="001C558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0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8C09B1"/>
    <w:pPr>
      <w:suppressAutoHyphens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Cs/>
      <w:i/>
      <w:iCs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4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473"/>
    <w:rPr>
      <w:rFonts w:ascii="Tahoma" w:eastAsia="Times;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Dsga01</cp:lastModifiedBy>
  <cp:revision>6</cp:revision>
  <cp:lastPrinted>2020-06-03T06:21:00Z</cp:lastPrinted>
  <dcterms:created xsi:type="dcterms:W3CDTF">2020-06-01T12:09:00Z</dcterms:created>
  <dcterms:modified xsi:type="dcterms:W3CDTF">2020-06-11T11:03:00Z</dcterms:modified>
</cp:coreProperties>
</file>