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53" w:rsidRPr="00F07A33" w:rsidRDefault="00B64453" w:rsidP="00B64453">
      <w:pPr>
        <w:jc w:val="center"/>
        <w:rPr>
          <w:rFonts w:ascii="Times New Roman" w:hAnsi="Times New Roman" w:cs="Times New Roman"/>
          <w:b/>
          <w:bCs/>
          <w:smallCaps/>
          <w:spacing w:val="28"/>
          <w:sz w:val="32"/>
          <w:szCs w:val="28"/>
        </w:rPr>
      </w:pPr>
      <w:r w:rsidRPr="00F07A33">
        <w:rPr>
          <w:rFonts w:ascii="Times New Roman" w:hAnsi="Times New Roman" w:cs="Times New Roman"/>
          <w:b/>
          <w:bCs/>
          <w:smallCaps/>
          <w:spacing w:val="28"/>
          <w:sz w:val="32"/>
          <w:szCs w:val="28"/>
        </w:rPr>
        <w:t>Programma di Scienze naturali del III</w:t>
      </w:r>
      <w:r w:rsidR="00F07A33">
        <w:rPr>
          <w:rFonts w:ascii="Times New Roman" w:hAnsi="Times New Roman" w:cs="Times New Roman"/>
          <w:b/>
          <w:bCs/>
          <w:smallCaps/>
          <w:spacing w:val="28"/>
          <w:sz w:val="32"/>
          <w:szCs w:val="28"/>
        </w:rPr>
        <w:t xml:space="preserve"> anno</w:t>
      </w:r>
    </w:p>
    <w:p w:rsidR="00E542F3" w:rsidRPr="00F07A33" w:rsidRDefault="00E542F3" w:rsidP="00B64453">
      <w:pPr>
        <w:jc w:val="center"/>
        <w:rPr>
          <w:rFonts w:ascii="Times New Roman" w:hAnsi="Times New Roman" w:cs="Times New Roman"/>
          <w:bCs/>
          <w:smallCaps/>
          <w:spacing w:val="28"/>
          <w:sz w:val="22"/>
          <w:szCs w:val="22"/>
        </w:rPr>
      </w:pPr>
      <w:r w:rsidRPr="00F07A33">
        <w:rPr>
          <w:rFonts w:ascii="Times New Roman" w:hAnsi="Times New Roman" w:cs="Times New Roman"/>
          <w:bCs/>
          <w:smallCaps/>
          <w:spacing w:val="28"/>
          <w:sz w:val="22"/>
          <w:szCs w:val="22"/>
        </w:rPr>
        <w:t>I contenuti sottolineati van</w:t>
      </w:r>
      <w:r w:rsidR="00F07A33" w:rsidRPr="00F07A33">
        <w:rPr>
          <w:rFonts w:ascii="Times New Roman" w:hAnsi="Times New Roman" w:cs="Times New Roman"/>
          <w:bCs/>
          <w:smallCaps/>
          <w:spacing w:val="28"/>
          <w:sz w:val="22"/>
          <w:szCs w:val="22"/>
        </w:rPr>
        <w:t>no intesi come contenuti minimi</w:t>
      </w:r>
    </w:p>
    <w:p w:rsidR="00E542F3" w:rsidRPr="00577B05" w:rsidRDefault="00E542F3" w:rsidP="00E542F3">
      <w:pPr>
        <w:pStyle w:val="Corpodeltesto2"/>
        <w:spacing w:after="60"/>
        <w:rPr>
          <w:sz w:val="20"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858"/>
        <w:gridCol w:w="3614"/>
      </w:tblGrid>
      <w:tr w:rsidR="00E542F3" w:rsidRPr="00681EF3" w:rsidTr="00D161F1">
        <w:tc>
          <w:tcPr>
            <w:tcW w:w="9740" w:type="dxa"/>
            <w:gridSpan w:val="3"/>
            <w:shd w:val="clear" w:color="auto" w:fill="23C5FF"/>
          </w:tcPr>
          <w:p w:rsidR="00E542F3" w:rsidRPr="00E542F3" w:rsidRDefault="00E542F3" w:rsidP="00E542F3">
            <w:pPr>
              <w:spacing w:before="120" w:after="120"/>
              <w:jc w:val="center"/>
              <w:rPr>
                <w:rFonts w:ascii="Times" w:hAnsi="Times"/>
                <w:b/>
                <w:bCs/>
                <w:smallCaps/>
                <w:sz w:val="28"/>
                <w:szCs w:val="28"/>
              </w:rPr>
            </w:pPr>
            <w:r w:rsidRPr="00E542F3">
              <w:rPr>
                <w:rFonts w:ascii="Times" w:hAnsi="Times"/>
                <w:b/>
                <w:bCs/>
                <w:smallCaps/>
                <w:sz w:val="28"/>
                <w:szCs w:val="28"/>
              </w:rPr>
              <w:t>Biologia</w:t>
            </w:r>
          </w:p>
        </w:tc>
      </w:tr>
      <w:tr w:rsidR="00E542F3" w:rsidRPr="00681EF3" w:rsidTr="00240ADB">
        <w:tc>
          <w:tcPr>
            <w:tcW w:w="2268" w:type="dxa"/>
            <w:shd w:val="clear" w:color="auto" w:fill="23C5FF"/>
          </w:tcPr>
          <w:p w:rsidR="00E542F3" w:rsidRPr="00E542F3" w:rsidRDefault="00E542F3" w:rsidP="00E542F3">
            <w:pPr>
              <w:spacing w:before="120" w:after="120"/>
              <w:jc w:val="center"/>
              <w:rPr>
                <w:rFonts w:ascii="Times" w:hAnsi="Times"/>
                <w:bCs/>
                <w:smallCaps/>
                <w:sz w:val="22"/>
                <w:szCs w:val="22"/>
              </w:rPr>
            </w:pPr>
            <w:r>
              <w:rPr>
                <w:rFonts w:ascii="Times" w:hAnsi="Times"/>
                <w:b/>
                <w:bCs/>
                <w:smallCaps/>
                <w:sz w:val="22"/>
                <w:szCs w:val="22"/>
              </w:rPr>
              <w:t>Modulo</w:t>
            </w:r>
          </w:p>
        </w:tc>
        <w:tc>
          <w:tcPr>
            <w:tcW w:w="3858" w:type="dxa"/>
            <w:shd w:val="clear" w:color="auto" w:fill="23C5FF"/>
          </w:tcPr>
          <w:p w:rsidR="00E542F3" w:rsidRPr="00E542F3" w:rsidRDefault="00E542F3" w:rsidP="00E542F3">
            <w:pPr>
              <w:spacing w:before="120" w:after="120"/>
              <w:jc w:val="center"/>
              <w:rPr>
                <w:rFonts w:ascii="Times" w:hAnsi="Times"/>
                <w:bCs/>
                <w:smallCaps/>
                <w:sz w:val="22"/>
                <w:szCs w:val="22"/>
              </w:rPr>
            </w:pPr>
            <w:r>
              <w:rPr>
                <w:rFonts w:ascii="Times" w:hAnsi="Times"/>
                <w:b/>
                <w:bCs/>
                <w:smallCaps/>
                <w:sz w:val="22"/>
                <w:szCs w:val="22"/>
              </w:rPr>
              <w:t>C</w:t>
            </w:r>
            <w:r w:rsidRPr="00E542F3">
              <w:rPr>
                <w:rFonts w:ascii="Times" w:hAnsi="Times"/>
                <w:b/>
                <w:bCs/>
                <w:smallCaps/>
                <w:sz w:val="22"/>
                <w:szCs w:val="22"/>
              </w:rPr>
              <w:t>ontenuti</w:t>
            </w:r>
          </w:p>
        </w:tc>
        <w:tc>
          <w:tcPr>
            <w:tcW w:w="3614" w:type="dxa"/>
            <w:shd w:val="clear" w:color="auto" w:fill="23C5FF"/>
          </w:tcPr>
          <w:p w:rsidR="00E542F3" w:rsidRPr="00681EF3" w:rsidRDefault="00E542F3" w:rsidP="00E542F3">
            <w:pPr>
              <w:spacing w:before="120" w:after="120"/>
              <w:jc w:val="center"/>
              <w:rPr>
                <w:b/>
              </w:rPr>
            </w:pPr>
            <w:r w:rsidRPr="003849CB">
              <w:rPr>
                <w:rFonts w:ascii="Times" w:hAnsi="Times"/>
                <w:b/>
                <w:bCs/>
                <w:smallCaps/>
                <w:sz w:val="22"/>
                <w:szCs w:val="22"/>
              </w:rPr>
              <w:t>Obiettivi didattici (abilità, competenze)</w:t>
            </w:r>
          </w:p>
        </w:tc>
      </w:tr>
      <w:tr w:rsidR="00E542F3" w:rsidRPr="00F07A33" w:rsidTr="00240ADB">
        <w:tc>
          <w:tcPr>
            <w:tcW w:w="2268" w:type="dxa"/>
          </w:tcPr>
          <w:p w:rsidR="00E542F3" w:rsidRPr="00F07A33" w:rsidRDefault="00E542F3" w:rsidP="00E542F3">
            <w:pPr>
              <w:pStyle w:val="Titolo1"/>
              <w:spacing w:before="120"/>
              <w:jc w:val="center"/>
              <w:rPr>
                <w:smallCaps/>
                <w:sz w:val="22"/>
                <w:szCs w:val="22"/>
              </w:rPr>
            </w:pPr>
            <w:r w:rsidRPr="00F07A33">
              <w:rPr>
                <w:smallCaps/>
                <w:sz w:val="22"/>
                <w:szCs w:val="22"/>
              </w:rPr>
              <w:t>Modulo 1</w:t>
            </w:r>
          </w:p>
          <w:p w:rsidR="00E542F3" w:rsidRPr="00F07A33" w:rsidRDefault="00E542F3" w:rsidP="00E542F3">
            <w:pPr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  <w:r w:rsidRPr="00F07A33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t>Le basi chimiche dell'ereditarietà</w:t>
            </w:r>
          </w:p>
          <w:p w:rsidR="00E542F3" w:rsidRPr="00F07A33" w:rsidRDefault="00E542F3" w:rsidP="00E542F3">
            <w:pPr>
              <w:pStyle w:val="Titolo1"/>
              <w:spacing w:before="120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858" w:type="dxa"/>
          </w:tcPr>
          <w:p w:rsidR="00E542F3" w:rsidRPr="00F07A33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F07A33">
              <w:rPr>
                <w:smallCaps/>
                <w:sz w:val="18"/>
                <w:szCs w:val="18"/>
                <w:u w:val="single"/>
              </w:rPr>
              <w:t>La scoperta del DNA come molecola conten</w:t>
            </w:r>
            <w:r w:rsidR="0063351F" w:rsidRPr="00F07A33">
              <w:rPr>
                <w:smallCaps/>
                <w:sz w:val="18"/>
                <w:szCs w:val="18"/>
                <w:u w:val="single"/>
              </w:rPr>
              <w:t>en</w:t>
            </w:r>
            <w:r w:rsidRPr="00F07A33">
              <w:rPr>
                <w:smallCaps/>
                <w:sz w:val="18"/>
                <w:szCs w:val="18"/>
                <w:u w:val="single"/>
              </w:rPr>
              <w:t>te le informazioni genetiche</w:t>
            </w:r>
            <w:r w:rsidR="0063351F" w:rsidRPr="00F07A33">
              <w:rPr>
                <w:smallCaps/>
                <w:sz w:val="18"/>
                <w:szCs w:val="18"/>
                <w:u w:val="single"/>
              </w:rPr>
              <w:t xml:space="preserve">: </w:t>
            </w:r>
            <w:r w:rsidR="0063351F" w:rsidRPr="00F07A33">
              <w:rPr>
                <w:smallCaps/>
                <w:sz w:val="18"/>
                <w:szCs w:val="18"/>
              </w:rPr>
              <w:t>l’esperimento di Hershey e Chase</w:t>
            </w:r>
          </w:p>
          <w:p w:rsidR="00E542F3" w:rsidRPr="00F07A33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F07A33">
              <w:rPr>
                <w:smallCaps/>
                <w:sz w:val="18"/>
                <w:szCs w:val="18"/>
                <w:u w:val="single"/>
              </w:rPr>
              <w:t xml:space="preserve">La struttura a doppia elica del DNA </w:t>
            </w:r>
          </w:p>
          <w:p w:rsidR="00E542F3" w:rsidRPr="00F07A33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F07A33">
              <w:rPr>
                <w:smallCaps/>
                <w:sz w:val="18"/>
                <w:szCs w:val="18"/>
                <w:u w:val="single"/>
              </w:rPr>
              <w:t>Il meccanismo di duplicazione del DNA</w:t>
            </w:r>
            <w:r w:rsidR="0063351F" w:rsidRPr="00F07A33">
              <w:rPr>
                <w:smallCaps/>
                <w:sz w:val="18"/>
                <w:szCs w:val="18"/>
                <w:u w:val="single"/>
              </w:rPr>
              <w:t xml:space="preserve"> e gli enzimi coinvolti</w:t>
            </w:r>
          </w:p>
          <w:p w:rsidR="00E542F3" w:rsidRPr="00F07A33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F07A33">
              <w:rPr>
                <w:smallCaps/>
                <w:sz w:val="18"/>
                <w:szCs w:val="18"/>
                <w:u w:val="single"/>
              </w:rPr>
              <w:t>La correzione degli errori nel corso della duplicazione del DNA</w:t>
            </w:r>
          </w:p>
          <w:p w:rsidR="00E542F3" w:rsidRPr="00F07A33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F07A33">
              <w:rPr>
                <w:smallCaps/>
                <w:sz w:val="18"/>
                <w:szCs w:val="18"/>
                <w:u w:val="single"/>
              </w:rPr>
              <w:t>La struttura dei cromosomi delle cellule procariote ed eucariote</w:t>
            </w:r>
          </w:p>
          <w:p w:rsidR="00D161F1" w:rsidRPr="00F07A33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</w:rPr>
            </w:pPr>
            <w:r w:rsidRPr="00F07A33">
              <w:rPr>
                <w:smallCaps/>
                <w:sz w:val="18"/>
                <w:szCs w:val="18"/>
                <w:u w:val="single"/>
              </w:rPr>
              <w:t>Le caratteristiche del DNA nel cromosoma eucariote</w:t>
            </w:r>
            <w:r w:rsidR="00D161F1" w:rsidRPr="00F07A33">
              <w:rPr>
                <w:smallCaps/>
                <w:sz w:val="18"/>
                <w:szCs w:val="18"/>
                <w:u w:val="single"/>
              </w:rPr>
              <w:t>: istoni e nucleosomi.</w:t>
            </w:r>
          </w:p>
        </w:tc>
        <w:tc>
          <w:tcPr>
            <w:tcW w:w="3614" w:type="dxa"/>
          </w:tcPr>
          <w:p w:rsidR="00E542F3" w:rsidRPr="00F07A33" w:rsidRDefault="00E542F3" w:rsidP="00F07A33">
            <w:pPr>
              <w:pStyle w:val="Modulo01-TabellaRientro1"/>
              <w:numPr>
                <w:ilvl w:val="0"/>
                <w:numId w:val="23"/>
              </w:numPr>
              <w:tabs>
                <w:tab w:val="clear" w:pos="284"/>
              </w:tabs>
              <w:spacing w:before="60" w:line="240" w:lineRule="auto"/>
              <w:ind w:left="176" w:hanging="176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F07A33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Ripercorrere le tappe che hanno portato gli scienziati a identificare nel DNA il materiale genetico</w:t>
            </w:r>
          </w:p>
          <w:p w:rsidR="00E542F3" w:rsidRPr="00F07A33" w:rsidRDefault="00E542F3" w:rsidP="00F07A33">
            <w:pPr>
              <w:pStyle w:val="Modulo01-TabellaRientro1"/>
              <w:numPr>
                <w:ilvl w:val="0"/>
                <w:numId w:val="23"/>
              </w:numPr>
              <w:tabs>
                <w:tab w:val="clear" w:pos="284"/>
              </w:tabs>
              <w:spacing w:before="60" w:line="240" w:lineRule="auto"/>
              <w:ind w:left="176" w:right="-149" w:hanging="176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  <w:u w:val="single"/>
              </w:rPr>
            </w:pPr>
            <w:r w:rsidRPr="00F07A33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  <w:u w:val="single"/>
              </w:rPr>
              <w:t xml:space="preserve">Descrivere il modello a doppia elica </w:t>
            </w:r>
            <w:r w:rsidR="00D161F1" w:rsidRPr="00F07A33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  <w:u w:val="single"/>
              </w:rPr>
              <w:t xml:space="preserve">di </w:t>
            </w:r>
            <w:r w:rsidRPr="00F07A33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  <w:u w:val="single"/>
              </w:rPr>
              <w:t>Watson e Crick</w:t>
            </w:r>
            <w:r w:rsidR="00D161F1" w:rsidRPr="00F07A33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  <w:u w:val="single"/>
              </w:rPr>
              <w:t xml:space="preserve"> </w:t>
            </w:r>
          </w:p>
          <w:p w:rsidR="00E542F3" w:rsidRPr="00F07A33" w:rsidRDefault="00E542F3" w:rsidP="00F07A33">
            <w:pPr>
              <w:pStyle w:val="Modulo01-TabellaRientro1"/>
              <w:numPr>
                <w:ilvl w:val="0"/>
                <w:numId w:val="23"/>
              </w:numPr>
              <w:tabs>
                <w:tab w:val="clear" w:pos="284"/>
              </w:tabs>
              <w:spacing w:before="60" w:line="240" w:lineRule="auto"/>
              <w:ind w:left="176" w:hanging="176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  <w:u w:val="single"/>
              </w:rPr>
            </w:pPr>
            <w:r w:rsidRPr="00F07A33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  <w:u w:val="single"/>
              </w:rPr>
              <w:t>Identificare nel nucleotide l’unità fondamentale del DNA</w:t>
            </w:r>
          </w:p>
          <w:p w:rsidR="00E542F3" w:rsidRPr="00F07A33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F07A33">
              <w:rPr>
                <w:smallCaps/>
                <w:sz w:val="18"/>
                <w:szCs w:val="18"/>
                <w:u w:val="single"/>
              </w:rPr>
              <w:t>Correlare la struttura del DNA con la sua funzione</w:t>
            </w:r>
          </w:p>
          <w:p w:rsidR="00E542F3" w:rsidRPr="00F07A33" w:rsidRDefault="00E542F3" w:rsidP="00F07A33">
            <w:pPr>
              <w:pStyle w:val="Modulo01-TabellaRientro1"/>
              <w:numPr>
                <w:ilvl w:val="0"/>
                <w:numId w:val="23"/>
              </w:numPr>
              <w:tabs>
                <w:tab w:val="clear" w:pos="284"/>
              </w:tabs>
              <w:spacing w:before="60" w:line="240" w:lineRule="auto"/>
              <w:ind w:left="176" w:hanging="176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  <w:u w:val="single"/>
              </w:rPr>
            </w:pPr>
            <w:r w:rsidRPr="00F07A33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  <w:u w:val="single"/>
              </w:rPr>
              <w:t>Spiegare perché la duplicazione del DNA si dice semiconservativa</w:t>
            </w:r>
          </w:p>
          <w:p w:rsidR="00E542F3" w:rsidRPr="00F07A33" w:rsidRDefault="00E542F3" w:rsidP="00F07A33">
            <w:pPr>
              <w:pStyle w:val="Modulo01-TabellaRientro1"/>
              <w:numPr>
                <w:ilvl w:val="0"/>
                <w:numId w:val="23"/>
              </w:numPr>
              <w:tabs>
                <w:tab w:val="clear" w:pos="284"/>
              </w:tabs>
              <w:spacing w:before="60" w:line="240" w:lineRule="auto"/>
              <w:ind w:left="176" w:hanging="176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  <w:u w:val="single"/>
              </w:rPr>
            </w:pPr>
            <w:r w:rsidRPr="00F07A33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  <w:u w:val="single"/>
              </w:rPr>
              <w:t>Descrivere i meccanismi di duplicazione del DNA</w:t>
            </w:r>
          </w:p>
          <w:p w:rsidR="00E542F3" w:rsidRPr="00F07A33" w:rsidRDefault="00E542F3" w:rsidP="00F07A33">
            <w:pPr>
              <w:pStyle w:val="Modulo01-TabellaRientro1"/>
              <w:numPr>
                <w:ilvl w:val="0"/>
                <w:numId w:val="23"/>
              </w:numPr>
              <w:tabs>
                <w:tab w:val="clear" w:pos="284"/>
              </w:tabs>
              <w:spacing w:before="60" w:line="240" w:lineRule="auto"/>
              <w:ind w:left="176" w:hanging="176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  <w:u w:val="single"/>
              </w:rPr>
            </w:pPr>
            <w:r w:rsidRPr="00F07A33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  <w:u w:val="single"/>
              </w:rPr>
              <w:t>Descrivere i possibili errori di duplicazione e le modalità di riparazione messe in atto dalla cellula</w:t>
            </w:r>
          </w:p>
          <w:p w:rsidR="00E542F3" w:rsidRPr="00F07A33" w:rsidRDefault="00E542F3" w:rsidP="00F07A33">
            <w:pPr>
              <w:pStyle w:val="Modulo01-TabellaRientro1"/>
              <w:numPr>
                <w:ilvl w:val="0"/>
                <w:numId w:val="23"/>
              </w:numPr>
              <w:tabs>
                <w:tab w:val="clear" w:pos="284"/>
              </w:tabs>
              <w:spacing w:before="60" w:line="240" w:lineRule="auto"/>
              <w:ind w:left="176" w:hanging="176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F07A33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  <w:u w:val="single"/>
              </w:rPr>
              <w:t>Descrivere l'organizzazione strutturale del cromosoma eucariote</w:t>
            </w:r>
            <w:r w:rsidRPr="00F07A33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 xml:space="preserve"> </w:t>
            </w:r>
          </w:p>
        </w:tc>
      </w:tr>
      <w:tr w:rsidR="00E542F3" w:rsidRPr="00F07A33" w:rsidTr="00240ADB">
        <w:tc>
          <w:tcPr>
            <w:tcW w:w="2268" w:type="dxa"/>
          </w:tcPr>
          <w:p w:rsidR="00E542F3" w:rsidRPr="00F07A33" w:rsidRDefault="00E542F3" w:rsidP="00E542F3">
            <w:pPr>
              <w:spacing w:before="120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  <w:r w:rsidRPr="00F07A33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t>Modulo 2</w:t>
            </w:r>
          </w:p>
          <w:p w:rsidR="00E542F3" w:rsidRPr="00F07A33" w:rsidRDefault="00E542F3" w:rsidP="00E542F3">
            <w:pPr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  <w:r w:rsidRPr="00F07A33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t>Il codice genetico e la sintesi delle proteine</w:t>
            </w:r>
          </w:p>
          <w:p w:rsidR="00E542F3" w:rsidRPr="00F07A33" w:rsidRDefault="00E542F3" w:rsidP="00E542F3">
            <w:pPr>
              <w:spacing w:before="120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  <w:u w:val="single"/>
              </w:rPr>
            </w:pPr>
          </w:p>
        </w:tc>
        <w:tc>
          <w:tcPr>
            <w:tcW w:w="3858" w:type="dxa"/>
          </w:tcPr>
          <w:p w:rsidR="00E542F3" w:rsidRPr="00F07A33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F07A33">
              <w:rPr>
                <w:smallCaps/>
                <w:sz w:val="18"/>
                <w:szCs w:val="18"/>
                <w:u w:val="single"/>
              </w:rPr>
              <w:t>La relazione tra geni e proteine e il "dogma centrale della biologia"</w:t>
            </w:r>
          </w:p>
          <w:p w:rsidR="00E542F3" w:rsidRPr="00F07A33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F07A33">
              <w:rPr>
                <w:smallCaps/>
                <w:sz w:val="18"/>
                <w:szCs w:val="18"/>
                <w:u w:val="single"/>
              </w:rPr>
              <w:t>La struttura e il ruolo dell'RNA: la trascrizione del DNA</w:t>
            </w:r>
          </w:p>
          <w:p w:rsidR="00E542F3" w:rsidRPr="00F07A33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F07A33">
              <w:rPr>
                <w:smallCaps/>
                <w:sz w:val="18"/>
                <w:szCs w:val="18"/>
                <w:u w:val="single"/>
              </w:rPr>
              <w:t>L'elaborazione dell'RNA</w:t>
            </w:r>
            <w:r w:rsidR="00D161F1" w:rsidRPr="00F07A33">
              <w:rPr>
                <w:smallCaps/>
                <w:sz w:val="18"/>
                <w:szCs w:val="18"/>
                <w:u w:val="single"/>
              </w:rPr>
              <w:t xml:space="preserve"> messaggero</w:t>
            </w:r>
            <w:r w:rsidRPr="00F07A33">
              <w:rPr>
                <w:smallCaps/>
                <w:sz w:val="18"/>
                <w:szCs w:val="18"/>
                <w:u w:val="single"/>
              </w:rPr>
              <w:t xml:space="preserve"> nelle cellule eucariote</w:t>
            </w:r>
          </w:p>
          <w:p w:rsidR="00E542F3" w:rsidRPr="00F07A33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F07A33">
              <w:rPr>
                <w:smallCaps/>
                <w:sz w:val="18"/>
                <w:szCs w:val="18"/>
                <w:u w:val="single"/>
              </w:rPr>
              <w:t>Il codice genetico</w:t>
            </w:r>
          </w:p>
          <w:p w:rsidR="00E542F3" w:rsidRPr="00F07A33" w:rsidRDefault="00D161F1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F07A33">
              <w:rPr>
                <w:smallCaps/>
                <w:sz w:val="18"/>
                <w:szCs w:val="18"/>
                <w:u w:val="single"/>
              </w:rPr>
              <w:t>La traduzione dell'</w:t>
            </w:r>
            <w:r w:rsidR="00E542F3" w:rsidRPr="00F07A33">
              <w:rPr>
                <w:smallCaps/>
                <w:sz w:val="18"/>
                <w:szCs w:val="18"/>
                <w:u w:val="single"/>
              </w:rPr>
              <w:t>RNA</w:t>
            </w:r>
            <w:r w:rsidRPr="00F07A33">
              <w:rPr>
                <w:smallCaps/>
                <w:sz w:val="18"/>
                <w:szCs w:val="18"/>
                <w:u w:val="single"/>
              </w:rPr>
              <w:t xml:space="preserve"> messaggero: il ruolo dell’</w:t>
            </w:r>
            <w:r w:rsidR="00E542F3" w:rsidRPr="00F07A33">
              <w:rPr>
                <w:smallCaps/>
                <w:sz w:val="18"/>
                <w:szCs w:val="18"/>
                <w:u w:val="single"/>
              </w:rPr>
              <w:t>RNA</w:t>
            </w:r>
            <w:r w:rsidRPr="00F07A33">
              <w:rPr>
                <w:smallCaps/>
                <w:sz w:val="18"/>
                <w:szCs w:val="18"/>
                <w:u w:val="single"/>
              </w:rPr>
              <w:t xml:space="preserve"> transfert</w:t>
            </w:r>
            <w:r w:rsidR="00E542F3" w:rsidRPr="00F07A33">
              <w:rPr>
                <w:smallCaps/>
                <w:sz w:val="18"/>
                <w:szCs w:val="18"/>
                <w:u w:val="single"/>
              </w:rPr>
              <w:t xml:space="preserve"> e quello dei ribosomi</w:t>
            </w:r>
          </w:p>
          <w:p w:rsidR="00E542F3" w:rsidRPr="00DB3F8F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DB3F8F">
              <w:rPr>
                <w:smallCaps/>
                <w:sz w:val="18"/>
                <w:szCs w:val="18"/>
                <w:u w:val="single"/>
              </w:rPr>
              <w:t>Le mutazioni geniche: mutazioni spontanee e indotte</w:t>
            </w:r>
          </w:p>
        </w:tc>
        <w:tc>
          <w:tcPr>
            <w:tcW w:w="3614" w:type="dxa"/>
          </w:tcPr>
          <w:p w:rsidR="00E542F3" w:rsidRPr="00F07A33" w:rsidRDefault="00E542F3" w:rsidP="00F07A33">
            <w:pPr>
              <w:pStyle w:val="Modulo01-TabellaRientro1"/>
              <w:numPr>
                <w:ilvl w:val="0"/>
                <w:numId w:val="23"/>
              </w:numPr>
              <w:tabs>
                <w:tab w:val="clear" w:pos="284"/>
              </w:tabs>
              <w:spacing w:before="60" w:line="240" w:lineRule="auto"/>
              <w:ind w:left="176" w:hanging="176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F07A33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Ripercorrere le tappe che hanno portato gli scienziati a collegare i geni ai polipeptidi</w:t>
            </w:r>
          </w:p>
          <w:p w:rsidR="00E542F3" w:rsidRPr="00DB3F8F" w:rsidRDefault="00E542F3" w:rsidP="00F07A33">
            <w:pPr>
              <w:pStyle w:val="Modulo01-TabellaRientro1"/>
              <w:numPr>
                <w:ilvl w:val="0"/>
                <w:numId w:val="23"/>
              </w:numPr>
              <w:tabs>
                <w:tab w:val="clear" w:pos="284"/>
              </w:tabs>
              <w:spacing w:before="60" w:line="240" w:lineRule="auto"/>
              <w:ind w:left="176" w:hanging="176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  <w:u w:val="single"/>
              </w:rPr>
            </w:pPr>
            <w:r w:rsidRPr="00DB3F8F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  <w:u w:val="single"/>
              </w:rPr>
              <w:t>Descrivere struttura e funzioni dell’RNA messaggero, tranfert e ribosomiale</w:t>
            </w:r>
          </w:p>
          <w:p w:rsidR="00E542F3" w:rsidRPr="00DB3F8F" w:rsidRDefault="00E542F3" w:rsidP="00F07A33">
            <w:pPr>
              <w:pStyle w:val="Modulo01-TabellaRientro1"/>
              <w:numPr>
                <w:ilvl w:val="0"/>
                <w:numId w:val="23"/>
              </w:numPr>
              <w:tabs>
                <w:tab w:val="clear" w:pos="284"/>
              </w:tabs>
              <w:spacing w:before="60" w:line="240" w:lineRule="auto"/>
              <w:ind w:left="176" w:hanging="176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  <w:u w:val="single"/>
              </w:rPr>
            </w:pPr>
            <w:r w:rsidRPr="00DB3F8F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  <w:u w:val="single"/>
              </w:rPr>
              <w:t>Descrivere le tre tappe in cui può essere suddivisa la trascrizione</w:t>
            </w:r>
          </w:p>
          <w:p w:rsidR="00E542F3" w:rsidRPr="00DB3F8F" w:rsidRDefault="00E542F3" w:rsidP="00F07A33">
            <w:pPr>
              <w:pStyle w:val="Modulo01-TabellaRientro1"/>
              <w:numPr>
                <w:ilvl w:val="0"/>
                <w:numId w:val="23"/>
              </w:numPr>
              <w:tabs>
                <w:tab w:val="clear" w:pos="284"/>
              </w:tabs>
              <w:spacing w:before="60" w:line="240" w:lineRule="auto"/>
              <w:ind w:left="176" w:hanging="176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  <w:u w:val="single"/>
              </w:rPr>
            </w:pPr>
            <w:r w:rsidRPr="00DB3F8F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  <w:u w:val="single"/>
              </w:rPr>
              <w:t>Descrivere le caratteristiche del codice genetico</w:t>
            </w:r>
          </w:p>
          <w:p w:rsidR="00E542F3" w:rsidRPr="00DB3F8F" w:rsidRDefault="00E542F3" w:rsidP="00F07A33">
            <w:pPr>
              <w:pStyle w:val="Modulo01-TabellaRientro1"/>
              <w:numPr>
                <w:ilvl w:val="0"/>
                <w:numId w:val="23"/>
              </w:numPr>
              <w:tabs>
                <w:tab w:val="clear" w:pos="284"/>
              </w:tabs>
              <w:spacing w:before="60" w:line="240" w:lineRule="auto"/>
              <w:ind w:left="176" w:hanging="176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  <w:u w:val="single"/>
              </w:rPr>
            </w:pPr>
            <w:r w:rsidRPr="00DB3F8F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  <w:u w:val="single"/>
              </w:rPr>
              <w:t>Descrivere struttura e funzioni dei ribosomi</w:t>
            </w:r>
          </w:p>
          <w:p w:rsidR="00E542F3" w:rsidRPr="00DB3F8F" w:rsidRDefault="00E542F3" w:rsidP="00F07A33">
            <w:pPr>
              <w:pStyle w:val="Modulo01-TabellaRientro1"/>
              <w:numPr>
                <w:ilvl w:val="0"/>
                <w:numId w:val="23"/>
              </w:numPr>
              <w:tabs>
                <w:tab w:val="clear" w:pos="284"/>
              </w:tabs>
              <w:spacing w:before="60" w:line="240" w:lineRule="auto"/>
              <w:ind w:left="176" w:hanging="176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  <w:u w:val="single"/>
              </w:rPr>
            </w:pPr>
            <w:r w:rsidRPr="00DB3F8F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  <w:u w:val="single"/>
              </w:rPr>
              <w:t>Illustrare le tre tappe della traduzione</w:t>
            </w:r>
          </w:p>
          <w:p w:rsidR="00E542F3" w:rsidRPr="00F07A33" w:rsidRDefault="00E542F3" w:rsidP="00F07A33">
            <w:pPr>
              <w:pStyle w:val="Modulo01-TabellaRientro1"/>
              <w:numPr>
                <w:ilvl w:val="0"/>
                <w:numId w:val="23"/>
              </w:numPr>
              <w:tabs>
                <w:tab w:val="clear" w:pos="284"/>
              </w:tabs>
              <w:spacing w:before="60" w:line="240" w:lineRule="auto"/>
              <w:ind w:left="176" w:hanging="176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DB3F8F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  <w:u w:val="single"/>
              </w:rPr>
              <w:t>Distinguere le mutazioni di senso, quelle non senso e quelle per scorrimento della finestra di lettura</w:t>
            </w:r>
          </w:p>
        </w:tc>
      </w:tr>
      <w:tr w:rsidR="00E542F3" w:rsidRPr="00F07A33" w:rsidTr="00240ADB">
        <w:tc>
          <w:tcPr>
            <w:tcW w:w="2268" w:type="dxa"/>
          </w:tcPr>
          <w:p w:rsidR="00E542F3" w:rsidRPr="00F07A33" w:rsidRDefault="00E542F3" w:rsidP="00E542F3">
            <w:pPr>
              <w:spacing w:before="120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  <w:r w:rsidRPr="00F07A33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t>Modulo 3</w:t>
            </w:r>
          </w:p>
          <w:p w:rsidR="00E542F3" w:rsidRPr="00F07A33" w:rsidRDefault="00E542F3" w:rsidP="00E542F3">
            <w:pPr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  <w:r w:rsidRPr="00F07A33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t>La genetica di virus</w:t>
            </w:r>
          </w:p>
          <w:p w:rsidR="00E542F3" w:rsidRPr="00F07A33" w:rsidRDefault="00E542F3" w:rsidP="00E542F3">
            <w:pPr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  <w:r w:rsidRPr="00F07A33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t xml:space="preserve"> e batteri</w:t>
            </w:r>
          </w:p>
          <w:p w:rsidR="00E542F3" w:rsidRPr="00F07A33" w:rsidRDefault="00E542F3" w:rsidP="00E542F3">
            <w:pPr>
              <w:spacing w:before="120"/>
              <w:jc w:val="both"/>
              <w:rPr>
                <w:rFonts w:ascii="Times New Roman" w:hAnsi="Times New Roman" w:cs="Times New Roman"/>
                <w:b/>
                <w:smallCaps/>
                <w:sz w:val="22"/>
                <w:szCs w:val="22"/>
                <w:u w:val="single"/>
              </w:rPr>
            </w:pPr>
          </w:p>
        </w:tc>
        <w:tc>
          <w:tcPr>
            <w:tcW w:w="3858" w:type="dxa"/>
          </w:tcPr>
          <w:p w:rsidR="00E542F3" w:rsidRPr="00F07A33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b/>
                <w:smallCaps/>
                <w:sz w:val="18"/>
                <w:szCs w:val="18"/>
              </w:rPr>
            </w:pPr>
            <w:r w:rsidRPr="00F07A33">
              <w:rPr>
                <w:smallCaps/>
                <w:sz w:val="18"/>
                <w:szCs w:val="18"/>
              </w:rPr>
              <w:t>Lo scambio di materiale genetico nei batteri</w:t>
            </w:r>
          </w:p>
          <w:p w:rsidR="00E542F3" w:rsidRPr="006B0C68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b/>
                <w:smallCaps/>
                <w:sz w:val="18"/>
                <w:szCs w:val="18"/>
                <w:u w:val="single"/>
              </w:rPr>
            </w:pPr>
            <w:r w:rsidRPr="006B0C68">
              <w:rPr>
                <w:smallCaps/>
                <w:sz w:val="18"/>
                <w:szCs w:val="18"/>
                <w:u w:val="single"/>
              </w:rPr>
              <w:t>Il materiale genetico extracromosomico dei batteri: i plasmidi</w:t>
            </w:r>
          </w:p>
          <w:p w:rsidR="00E542F3" w:rsidRPr="006B0C68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b/>
                <w:smallCaps/>
                <w:sz w:val="18"/>
                <w:szCs w:val="18"/>
                <w:u w:val="single"/>
              </w:rPr>
            </w:pPr>
            <w:r w:rsidRPr="006B0C68">
              <w:rPr>
                <w:smallCaps/>
                <w:sz w:val="18"/>
                <w:szCs w:val="18"/>
                <w:u w:val="single"/>
              </w:rPr>
              <w:t>La coniugazione, la trasformazione e la trasduzione</w:t>
            </w:r>
          </w:p>
          <w:p w:rsidR="00E542F3" w:rsidRPr="00F07A33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b/>
                <w:smallCaps/>
                <w:sz w:val="18"/>
                <w:szCs w:val="18"/>
                <w:u w:val="single"/>
              </w:rPr>
            </w:pPr>
            <w:r w:rsidRPr="00F07A33">
              <w:rPr>
                <w:smallCaps/>
                <w:sz w:val="18"/>
                <w:szCs w:val="18"/>
                <w:u w:val="single"/>
              </w:rPr>
              <w:t>La struttura dei virus e il loro ciclo riproduttivo</w:t>
            </w:r>
          </w:p>
          <w:p w:rsidR="00E542F3" w:rsidRPr="00F07A33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b/>
                <w:smallCaps/>
                <w:sz w:val="18"/>
                <w:szCs w:val="18"/>
                <w:u w:val="single"/>
              </w:rPr>
            </w:pPr>
            <w:r w:rsidRPr="00F07A33">
              <w:rPr>
                <w:smallCaps/>
                <w:sz w:val="18"/>
                <w:szCs w:val="18"/>
                <w:u w:val="single"/>
              </w:rPr>
              <w:t>La riproduzione dei batteriofagi: ciclo litico e ciclo lisogeno</w:t>
            </w:r>
          </w:p>
          <w:p w:rsidR="00E542F3" w:rsidRPr="00F07A33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b/>
                <w:smallCaps/>
                <w:sz w:val="18"/>
                <w:szCs w:val="18"/>
              </w:rPr>
            </w:pPr>
            <w:r w:rsidRPr="00F07A33">
              <w:rPr>
                <w:smallCaps/>
                <w:sz w:val="18"/>
                <w:szCs w:val="18"/>
                <w:u w:val="single"/>
              </w:rPr>
              <w:t>I virus a RNA</w:t>
            </w:r>
          </w:p>
        </w:tc>
        <w:tc>
          <w:tcPr>
            <w:tcW w:w="3614" w:type="dxa"/>
          </w:tcPr>
          <w:p w:rsidR="00E542F3" w:rsidRPr="00F07A33" w:rsidRDefault="00E542F3" w:rsidP="00F07A33">
            <w:pPr>
              <w:pStyle w:val="Modulo01-TabellaRientro1"/>
              <w:numPr>
                <w:ilvl w:val="0"/>
                <w:numId w:val="23"/>
              </w:numPr>
              <w:tabs>
                <w:tab w:val="clear" w:pos="284"/>
              </w:tabs>
              <w:spacing w:before="60" w:line="240" w:lineRule="auto"/>
              <w:ind w:left="176" w:hanging="176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F07A33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Spiegare il ruolo svolto dai plasmidi nella cell</w:t>
            </w:r>
            <w:r w:rsidR="003660AB" w:rsidRPr="00F07A33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 xml:space="preserve">ula batterica e in particolare </w:t>
            </w:r>
            <w:r w:rsidRPr="00F07A33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 xml:space="preserve">nella diffusione della resistenza agli antibiotici </w:t>
            </w:r>
          </w:p>
          <w:p w:rsidR="00E542F3" w:rsidRPr="006B0C68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6B0C68">
              <w:rPr>
                <w:smallCaps/>
                <w:sz w:val="18"/>
                <w:szCs w:val="18"/>
                <w:u w:val="single"/>
              </w:rPr>
              <w:t>Spiegare il ruolo svolto dalla coniugazione nella ricombinazione batterica</w:t>
            </w:r>
          </w:p>
          <w:p w:rsidR="00E542F3" w:rsidRPr="006B0C68" w:rsidRDefault="00E542F3" w:rsidP="00F07A33">
            <w:pPr>
              <w:pStyle w:val="Modulo01-TabellaRientro1"/>
              <w:numPr>
                <w:ilvl w:val="0"/>
                <w:numId w:val="23"/>
              </w:numPr>
              <w:tabs>
                <w:tab w:val="clear" w:pos="284"/>
              </w:tabs>
              <w:spacing w:before="60" w:line="240" w:lineRule="auto"/>
              <w:ind w:left="176" w:hanging="176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  <w:u w:val="single"/>
              </w:rPr>
            </w:pPr>
            <w:r w:rsidRPr="006B0C68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  <w:u w:val="single"/>
              </w:rPr>
              <w:t>Illustrare le modalità di ricombinazione genica per trasduzione e trasformazione nei batteri</w:t>
            </w:r>
          </w:p>
          <w:p w:rsidR="00E542F3" w:rsidRPr="006B0C68" w:rsidRDefault="00E542F3" w:rsidP="00F07A33">
            <w:pPr>
              <w:pStyle w:val="Modulo01-TabellaRientro1"/>
              <w:numPr>
                <w:ilvl w:val="0"/>
                <w:numId w:val="23"/>
              </w:numPr>
              <w:tabs>
                <w:tab w:val="clear" w:pos="284"/>
              </w:tabs>
              <w:spacing w:before="60" w:line="240" w:lineRule="auto"/>
              <w:ind w:left="176" w:hanging="176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  <w:u w:val="single"/>
              </w:rPr>
            </w:pPr>
            <w:r w:rsidRPr="006B0C68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  <w:u w:val="single"/>
              </w:rPr>
              <w:t>Descrivere la struttura dei virus</w:t>
            </w:r>
          </w:p>
          <w:p w:rsidR="00E542F3" w:rsidRPr="006B0C68" w:rsidRDefault="00E542F3" w:rsidP="00F07A33">
            <w:pPr>
              <w:pStyle w:val="Modulo01-TabellaRientro1"/>
              <w:numPr>
                <w:ilvl w:val="0"/>
                <w:numId w:val="23"/>
              </w:numPr>
              <w:tabs>
                <w:tab w:val="clear" w:pos="284"/>
              </w:tabs>
              <w:spacing w:before="60" w:line="240" w:lineRule="auto"/>
              <w:ind w:left="176" w:hanging="176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  <w:u w:val="single"/>
              </w:rPr>
            </w:pPr>
            <w:r w:rsidRPr="006B0C68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  <w:u w:val="single"/>
              </w:rPr>
              <w:t>Distinguere il ciclo litico dal ciclo lisogeno</w:t>
            </w:r>
          </w:p>
          <w:p w:rsidR="00E542F3" w:rsidRPr="00F07A33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b/>
                <w:smallCaps/>
                <w:sz w:val="18"/>
                <w:szCs w:val="18"/>
              </w:rPr>
            </w:pPr>
            <w:r w:rsidRPr="006B0C68">
              <w:rPr>
                <w:smallCaps/>
                <w:sz w:val="18"/>
                <w:szCs w:val="18"/>
                <w:u w:val="single"/>
              </w:rPr>
              <w:t>Illustrare i cicli riproduttivi dei virus a RNA</w:t>
            </w:r>
          </w:p>
        </w:tc>
      </w:tr>
      <w:tr w:rsidR="00E542F3" w:rsidRPr="00F07A33" w:rsidTr="00240ADB">
        <w:tc>
          <w:tcPr>
            <w:tcW w:w="2268" w:type="dxa"/>
          </w:tcPr>
          <w:p w:rsidR="00C96B05" w:rsidRPr="00F07A33" w:rsidRDefault="00C96B05" w:rsidP="00C96B05">
            <w:pPr>
              <w:pStyle w:val="Titolo1"/>
              <w:spacing w:before="120"/>
              <w:jc w:val="center"/>
              <w:rPr>
                <w:smallCaps/>
                <w:sz w:val="22"/>
                <w:szCs w:val="22"/>
              </w:rPr>
            </w:pPr>
            <w:r w:rsidRPr="00F07A33">
              <w:rPr>
                <w:smallCaps/>
                <w:sz w:val="22"/>
                <w:szCs w:val="22"/>
              </w:rPr>
              <w:lastRenderedPageBreak/>
              <w:t>Modulo 4</w:t>
            </w:r>
          </w:p>
          <w:p w:rsidR="00C96B05" w:rsidRPr="00F07A33" w:rsidRDefault="00C96B05" w:rsidP="00C96B05">
            <w:pPr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  <w:r w:rsidRPr="00F07A33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t>La Genetica classica</w:t>
            </w:r>
          </w:p>
          <w:p w:rsidR="00E542F3" w:rsidRPr="00F07A33" w:rsidRDefault="00E542F3" w:rsidP="00E542F3">
            <w:pPr>
              <w:pStyle w:val="Titolo1"/>
              <w:spacing w:before="120"/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3858" w:type="dxa"/>
          </w:tcPr>
          <w:p w:rsidR="00E542F3" w:rsidRPr="00F07A33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F07A33">
              <w:rPr>
                <w:smallCaps/>
                <w:sz w:val="18"/>
                <w:szCs w:val="18"/>
                <w:u w:val="single"/>
              </w:rPr>
              <w:t>Le leggi di Mendel: la legge della dominanza, la legge della segregazione e la legge dell'assortimento indipendente</w:t>
            </w:r>
          </w:p>
          <w:p w:rsidR="00E542F3" w:rsidRPr="00F07A33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F07A33">
              <w:rPr>
                <w:smallCaps/>
                <w:sz w:val="18"/>
                <w:szCs w:val="18"/>
                <w:u w:val="single"/>
              </w:rPr>
              <w:t xml:space="preserve">Le eccezioni alle leggi di Mendel: la comparsa delle mutazioni, la dominanza incompleta e la codominanza, gli alleli multipli, </w:t>
            </w:r>
            <w:r w:rsidRPr="006C58EF">
              <w:rPr>
                <w:smallCaps/>
                <w:sz w:val="18"/>
                <w:szCs w:val="18"/>
              </w:rPr>
              <w:t>l'epistasi</w:t>
            </w:r>
            <w:r w:rsidRPr="00110053">
              <w:rPr>
                <w:smallCaps/>
                <w:sz w:val="18"/>
                <w:szCs w:val="18"/>
              </w:rPr>
              <w:t>, l'eredità poligenica</w:t>
            </w:r>
            <w:r w:rsidRPr="00F07A33">
              <w:rPr>
                <w:smallCaps/>
                <w:sz w:val="18"/>
                <w:szCs w:val="18"/>
                <w:u w:val="single"/>
              </w:rPr>
              <w:t>,</w:t>
            </w:r>
            <w:r w:rsidRPr="006C58EF">
              <w:rPr>
                <w:smallCaps/>
                <w:sz w:val="18"/>
                <w:szCs w:val="18"/>
              </w:rPr>
              <w:t xml:space="preserve"> la pleiotropia</w:t>
            </w:r>
          </w:p>
          <w:p w:rsidR="00E542F3" w:rsidRPr="00F07A33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F07A33">
              <w:rPr>
                <w:smallCaps/>
                <w:sz w:val="18"/>
                <w:szCs w:val="18"/>
                <w:u w:val="single"/>
              </w:rPr>
              <w:t>Gli studi di Morgan e la determinazione cromosomica del sesso</w:t>
            </w:r>
          </w:p>
          <w:p w:rsidR="00E542F3" w:rsidRPr="006C58EF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</w:rPr>
            </w:pPr>
            <w:r w:rsidRPr="006C58EF">
              <w:rPr>
                <w:smallCaps/>
                <w:sz w:val="18"/>
                <w:szCs w:val="18"/>
              </w:rPr>
              <w:t>Le malattie genetiche legate ai cromosomi sessuali</w:t>
            </w:r>
          </w:p>
        </w:tc>
        <w:tc>
          <w:tcPr>
            <w:tcW w:w="3614" w:type="dxa"/>
          </w:tcPr>
          <w:p w:rsidR="00E542F3" w:rsidRPr="006C58EF" w:rsidRDefault="00E542F3" w:rsidP="00F07A33">
            <w:pPr>
              <w:pStyle w:val="Modulo01-TabellaRientro1"/>
              <w:numPr>
                <w:ilvl w:val="0"/>
                <w:numId w:val="23"/>
              </w:numPr>
              <w:tabs>
                <w:tab w:val="clear" w:pos="284"/>
              </w:tabs>
              <w:spacing w:before="60" w:line="240" w:lineRule="auto"/>
              <w:ind w:left="176" w:hanging="176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  <w:u w:val="single"/>
              </w:rPr>
            </w:pPr>
            <w:r w:rsidRPr="006C58EF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  <w:u w:val="single"/>
              </w:rPr>
              <w:t>Illustrare le fasi del lavoro sperimentale di Mendel</w:t>
            </w:r>
          </w:p>
          <w:p w:rsidR="00E542F3" w:rsidRPr="006C58EF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6C58EF">
              <w:rPr>
                <w:smallCaps/>
                <w:sz w:val="18"/>
                <w:szCs w:val="18"/>
                <w:u w:val="single"/>
              </w:rPr>
              <w:t>Enunciare le leggi della dominanza, della segregazione e dell'assortimento indipendente</w:t>
            </w:r>
          </w:p>
          <w:p w:rsidR="00E542F3" w:rsidRPr="006C58EF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6C58EF">
              <w:rPr>
                <w:smallCaps/>
                <w:sz w:val="18"/>
                <w:szCs w:val="18"/>
                <w:u w:val="single"/>
              </w:rPr>
              <w:t>Individuare le conseguenze di una mutazione</w:t>
            </w:r>
          </w:p>
          <w:p w:rsidR="00E542F3" w:rsidRPr="006C58EF" w:rsidRDefault="00E542F3" w:rsidP="00F07A33">
            <w:pPr>
              <w:pStyle w:val="Modulo01-TabellaRientro1"/>
              <w:numPr>
                <w:ilvl w:val="0"/>
                <w:numId w:val="23"/>
              </w:numPr>
              <w:tabs>
                <w:tab w:val="clear" w:pos="284"/>
              </w:tabs>
              <w:spacing w:before="60" w:line="240" w:lineRule="auto"/>
              <w:ind w:left="176" w:hanging="176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  <w:u w:val="single"/>
              </w:rPr>
            </w:pPr>
            <w:r w:rsidRPr="006C58EF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  <w:u w:val="single"/>
              </w:rPr>
              <w:t>Differenziare la dominanza incompleta dalla codomianza</w:t>
            </w:r>
          </w:p>
          <w:p w:rsidR="00E542F3" w:rsidRPr="00F07A33" w:rsidRDefault="00E542F3" w:rsidP="00F07A33">
            <w:pPr>
              <w:pStyle w:val="Modulo01-TabellaRientro1"/>
              <w:numPr>
                <w:ilvl w:val="0"/>
                <w:numId w:val="23"/>
              </w:numPr>
              <w:tabs>
                <w:tab w:val="clear" w:pos="284"/>
              </w:tabs>
              <w:spacing w:before="60" w:line="240" w:lineRule="auto"/>
              <w:ind w:left="176" w:hanging="176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F07A33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Spiegare come un singolo allele può influenzare più di un fenotipo o influenzare l’espressione fenotipica di un altro gene</w:t>
            </w:r>
          </w:p>
          <w:p w:rsidR="00E542F3" w:rsidRPr="00110053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</w:rPr>
            </w:pPr>
            <w:r w:rsidRPr="00110053">
              <w:rPr>
                <w:smallCaps/>
                <w:sz w:val="18"/>
                <w:szCs w:val="18"/>
              </w:rPr>
              <w:t>Spiegare come mai alcuni caratteri compaiono in una popolazione con una enorme gradazione di fenotipi differenti</w:t>
            </w:r>
          </w:p>
          <w:p w:rsidR="00E542F3" w:rsidRPr="006C58EF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6C58EF">
              <w:rPr>
                <w:smallCaps/>
                <w:sz w:val="18"/>
                <w:szCs w:val="18"/>
                <w:u w:val="single"/>
              </w:rPr>
              <w:t>Distinguere gli autosomi dai cromosomi sessuali</w:t>
            </w:r>
          </w:p>
          <w:p w:rsidR="00E542F3" w:rsidRPr="00F07A33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</w:rPr>
            </w:pPr>
            <w:r w:rsidRPr="006C58EF">
              <w:rPr>
                <w:smallCaps/>
                <w:sz w:val="18"/>
                <w:szCs w:val="18"/>
                <w:u w:val="single"/>
              </w:rPr>
              <w:t>Descrivere le modalità di trasmissione dei caratteri legati al sesso</w:t>
            </w:r>
          </w:p>
        </w:tc>
      </w:tr>
      <w:tr w:rsidR="00E542F3" w:rsidRPr="00F07A33" w:rsidTr="00240ADB">
        <w:tc>
          <w:tcPr>
            <w:tcW w:w="2268" w:type="dxa"/>
          </w:tcPr>
          <w:p w:rsidR="00C96B05" w:rsidRPr="00F07A33" w:rsidRDefault="00C96B05" w:rsidP="00C96B05">
            <w:pPr>
              <w:spacing w:before="120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  <w:r w:rsidRPr="00F07A33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t>Modulo 5</w:t>
            </w:r>
          </w:p>
          <w:p w:rsidR="00C96B05" w:rsidRPr="00F07A33" w:rsidRDefault="00C96B05" w:rsidP="00C96B05">
            <w:pPr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  <w:r w:rsidRPr="00F07A33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t>La Genetica e lo studio dei processi evolutivi</w:t>
            </w:r>
          </w:p>
          <w:p w:rsidR="00E542F3" w:rsidRPr="00F07A33" w:rsidRDefault="00E542F3" w:rsidP="00C96B05">
            <w:pPr>
              <w:spacing w:before="120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3858" w:type="dxa"/>
          </w:tcPr>
          <w:p w:rsidR="00E542F3" w:rsidRPr="00F07A33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F07A33">
              <w:rPr>
                <w:smallCaps/>
                <w:sz w:val="18"/>
                <w:szCs w:val="18"/>
                <w:u w:val="single"/>
              </w:rPr>
              <w:t>La Genetica delle popolazioni: popolazione, pool genico e fitness riproduttiva</w:t>
            </w:r>
          </w:p>
          <w:p w:rsidR="00E542F3" w:rsidRPr="00F07A33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F07A33">
              <w:rPr>
                <w:smallCaps/>
                <w:sz w:val="18"/>
                <w:szCs w:val="18"/>
                <w:u w:val="single"/>
              </w:rPr>
              <w:t>L'importanza della variabilità genetica e i fattori che la inducono</w:t>
            </w:r>
          </w:p>
          <w:p w:rsidR="00E542F3" w:rsidRPr="00F07A33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F07A33">
              <w:rPr>
                <w:smallCaps/>
                <w:sz w:val="18"/>
                <w:szCs w:val="18"/>
                <w:u w:val="single"/>
              </w:rPr>
              <w:t>L'equilibrio di Hardy-Weinberg e i fattori che alterano le frequenze alleliche</w:t>
            </w:r>
          </w:p>
          <w:p w:rsidR="00E542F3" w:rsidRPr="00F07A33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</w:rPr>
            </w:pPr>
            <w:r w:rsidRPr="00F07A33">
              <w:rPr>
                <w:smallCaps/>
                <w:sz w:val="18"/>
                <w:szCs w:val="18"/>
                <w:u w:val="single"/>
              </w:rPr>
              <w:t>La selezione naturale e le sue diverse forme: stabilizzante, divergente, direzionale, bilanciata, frequenza-dipendente, sessuale</w:t>
            </w:r>
          </w:p>
        </w:tc>
        <w:tc>
          <w:tcPr>
            <w:tcW w:w="3614" w:type="dxa"/>
          </w:tcPr>
          <w:p w:rsidR="00E542F3" w:rsidRPr="007E6123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7E6123">
              <w:rPr>
                <w:smallCaps/>
                <w:sz w:val="18"/>
                <w:szCs w:val="18"/>
                <w:u w:val="single"/>
              </w:rPr>
              <w:t>Definire il concetto di popolazione, di pool genico e di fitness darwiniana</w:t>
            </w:r>
          </w:p>
          <w:p w:rsidR="00E542F3" w:rsidRPr="007E6123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7E6123">
              <w:rPr>
                <w:smallCaps/>
                <w:sz w:val="18"/>
                <w:szCs w:val="18"/>
                <w:u w:val="single"/>
              </w:rPr>
              <w:t>Individuare i principali fattori che aumentano la variabilità genetica in una popolazione</w:t>
            </w:r>
          </w:p>
          <w:p w:rsidR="00E542F3" w:rsidRPr="007E6123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7E6123">
              <w:rPr>
                <w:smallCaps/>
                <w:sz w:val="18"/>
                <w:szCs w:val="18"/>
                <w:u w:val="single"/>
              </w:rPr>
              <w:t>Enunciare la legge di Hardy-Weinberg e le condizioni necessarie per determinare una variazione delle frequenze alleliche</w:t>
            </w:r>
          </w:p>
          <w:p w:rsidR="00E542F3" w:rsidRPr="007E6123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7E6123">
              <w:rPr>
                <w:smallCaps/>
                <w:sz w:val="18"/>
                <w:szCs w:val="18"/>
                <w:u w:val="single"/>
              </w:rPr>
              <w:t>Distinguere le diverse modalità con cui agisce la selezione naturale riportando opportuni esempi</w:t>
            </w:r>
          </w:p>
          <w:p w:rsidR="00E542F3" w:rsidRPr="00F07A33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</w:rPr>
            </w:pPr>
            <w:r w:rsidRPr="00F07A33">
              <w:rPr>
                <w:smallCaps/>
                <w:sz w:val="18"/>
                <w:szCs w:val="18"/>
              </w:rPr>
              <w:t>Individuare nell'adattamento all'ambiente il risultato dell'azione della selezione naturale</w:t>
            </w:r>
          </w:p>
        </w:tc>
      </w:tr>
      <w:tr w:rsidR="00E542F3" w:rsidRPr="00F07A33" w:rsidTr="00240ADB">
        <w:tc>
          <w:tcPr>
            <w:tcW w:w="2268" w:type="dxa"/>
            <w:tcBorders>
              <w:bottom w:val="single" w:sz="4" w:space="0" w:color="auto"/>
            </w:tcBorders>
          </w:tcPr>
          <w:p w:rsidR="00C96B05" w:rsidRPr="00F07A33" w:rsidRDefault="00C96B05" w:rsidP="00C96B05">
            <w:pPr>
              <w:spacing w:before="120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  <w:r w:rsidRPr="00F07A33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t>Modulo 6</w:t>
            </w:r>
          </w:p>
          <w:p w:rsidR="00C96B05" w:rsidRPr="00F07A33" w:rsidRDefault="00C96B05" w:rsidP="00C96B05">
            <w:pPr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  <w:r w:rsidRPr="00F07A33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t>L'origine delle specie e i modelli evolutivi</w:t>
            </w:r>
          </w:p>
          <w:p w:rsidR="00E542F3" w:rsidRPr="00F07A33" w:rsidRDefault="00E542F3" w:rsidP="00C96B05">
            <w:pPr>
              <w:spacing w:before="120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3858" w:type="dxa"/>
            <w:tcBorders>
              <w:bottom w:val="single" w:sz="4" w:space="0" w:color="auto"/>
            </w:tcBorders>
          </w:tcPr>
          <w:p w:rsidR="00E542F3" w:rsidRPr="00F07A33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F07A33">
              <w:rPr>
                <w:smallCaps/>
                <w:sz w:val="18"/>
                <w:szCs w:val="18"/>
                <w:u w:val="single"/>
              </w:rPr>
              <w:t>Il concetto</w:t>
            </w:r>
            <w:r w:rsidRPr="007E6123">
              <w:rPr>
                <w:smallCaps/>
                <w:sz w:val="18"/>
                <w:szCs w:val="18"/>
              </w:rPr>
              <w:t xml:space="preserve"> filogenetico e </w:t>
            </w:r>
            <w:r w:rsidRPr="00F07A33">
              <w:rPr>
                <w:smallCaps/>
                <w:sz w:val="18"/>
                <w:szCs w:val="18"/>
                <w:u w:val="single"/>
              </w:rPr>
              <w:t>biologico di specie</w:t>
            </w:r>
          </w:p>
          <w:p w:rsidR="00E542F3" w:rsidRPr="00F07A33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F07A33">
              <w:rPr>
                <w:smallCaps/>
                <w:sz w:val="18"/>
                <w:szCs w:val="18"/>
                <w:u w:val="single"/>
              </w:rPr>
              <w:t>Le modalità di speciazione: allopatrica, parapatrica, simpatrica e improvvisa</w:t>
            </w:r>
          </w:p>
          <w:p w:rsidR="00E542F3" w:rsidRPr="007E6123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7E6123">
              <w:rPr>
                <w:smallCaps/>
                <w:sz w:val="18"/>
                <w:szCs w:val="18"/>
                <w:u w:val="single"/>
              </w:rPr>
              <w:t>Il mantenimento dell'isolamento genetico: l'isolamento prezigotico e postzigotico</w:t>
            </w:r>
          </w:p>
          <w:p w:rsidR="00E542F3" w:rsidRPr="00F07A33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</w:rPr>
            </w:pPr>
            <w:r w:rsidRPr="00F07A33">
              <w:rPr>
                <w:smallCaps/>
                <w:sz w:val="18"/>
                <w:szCs w:val="18"/>
              </w:rPr>
              <w:t>I modelli evolutivi: il cambiamento filetico, l'evoluzione convergente, l'evoluzione divergente, la cladogenesi</w:t>
            </w:r>
          </w:p>
          <w:p w:rsidR="00E542F3" w:rsidRPr="00F07A33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</w:rPr>
            </w:pPr>
            <w:r w:rsidRPr="00F07A33">
              <w:rPr>
                <w:smallCaps/>
                <w:sz w:val="18"/>
                <w:szCs w:val="18"/>
              </w:rPr>
              <w:t>Le teorie evoluzionistiche più recenti: la teoria degli equilibri intermittenti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:rsidR="00E542F3" w:rsidRPr="00F07A33" w:rsidRDefault="00E542F3" w:rsidP="00F07A33">
            <w:pPr>
              <w:pStyle w:val="Modulo01-TabellaRientro1"/>
              <w:numPr>
                <w:ilvl w:val="0"/>
                <w:numId w:val="23"/>
              </w:numPr>
              <w:tabs>
                <w:tab w:val="clear" w:pos="284"/>
              </w:tabs>
              <w:spacing w:before="60" w:line="240" w:lineRule="auto"/>
              <w:ind w:left="176" w:hanging="176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F07A33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Differenziare il concetto filogenetico di specie da quello biologico</w:t>
            </w:r>
          </w:p>
          <w:p w:rsidR="00E542F3" w:rsidRPr="007E6123" w:rsidRDefault="00E542F3" w:rsidP="00F07A33">
            <w:pPr>
              <w:pStyle w:val="Modulo01-TabellaRientro1"/>
              <w:numPr>
                <w:ilvl w:val="0"/>
                <w:numId w:val="23"/>
              </w:numPr>
              <w:tabs>
                <w:tab w:val="clear" w:pos="284"/>
              </w:tabs>
              <w:spacing w:before="60" w:line="240" w:lineRule="auto"/>
              <w:ind w:left="176" w:hanging="176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  <w:u w:val="single"/>
              </w:rPr>
            </w:pPr>
            <w:r w:rsidRPr="007E6123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  <w:u w:val="single"/>
              </w:rPr>
              <w:t>Individuare le differenze tra le diverse modalità con cui si formano le specie riportando opportuni esempi</w:t>
            </w:r>
          </w:p>
          <w:p w:rsidR="00E542F3" w:rsidRPr="007E6123" w:rsidRDefault="00E542F3" w:rsidP="00F07A33">
            <w:pPr>
              <w:pStyle w:val="Modulo01-TabellaRientro1"/>
              <w:numPr>
                <w:ilvl w:val="0"/>
                <w:numId w:val="23"/>
              </w:numPr>
              <w:tabs>
                <w:tab w:val="clear" w:pos="284"/>
              </w:tabs>
              <w:spacing w:before="60" w:line="240" w:lineRule="auto"/>
              <w:ind w:left="176" w:hanging="176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  <w:u w:val="single"/>
              </w:rPr>
            </w:pPr>
            <w:r w:rsidRPr="007E6123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  <w:u w:val="single"/>
              </w:rPr>
              <w:t>Individuare i meccanismi di isolamento genetico prezigotico e quelli postzigotici</w:t>
            </w:r>
          </w:p>
          <w:p w:rsidR="00E542F3" w:rsidRPr="00F07A33" w:rsidRDefault="00E542F3" w:rsidP="00F07A33">
            <w:pPr>
              <w:pStyle w:val="Modulo01-TabellaRientro1"/>
              <w:numPr>
                <w:ilvl w:val="0"/>
                <w:numId w:val="23"/>
              </w:numPr>
              <w:tabs>
                <w:tab w:val="clear" w:pos="284"/>
              </w:tabs>
              <w:spacing w:before="60" w:line="240" w:lineRule="auto"/>
              <w:ind w:left="176" w:hanging="176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F07A33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Descrivere i processi di macroevoluzione riportando esempi adeguati di cambiamento filetico, di convergenza e  divergenza evolutiva e di radiazione adattativa</w:t>
            </w:r>
          </w:p>
          <w:p w:rsidR="00E542F3" w:rsidRPr="00F07A33" w:rsidRDefault="00E542F3" w:rsidP="00F07A33">
            <w:pPr>
              <w:pStyle w:val="Modulo01-TabellaRientro1"/>
              <w:numPr>
                <w:ilvl w:val="0"/>
                <w:numId w:val="23"/>
              </w:numPr>
              <w:tabs>
                <w:tab w:val="clear" w:pos="284"/>
              </w:tabs>
              <w:spacing w:before="60" w:line="240" w:lineRule="auto"/>
              <w:ind w:left="176" w:hanging="176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F07A33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Spiegare in che modo la teoria degli equilibri intermittenti si contrappone all'ipotesi evolutiva gradualista</w:t>
            </w:r>
          </w:p>
        </w:tc>
      </w:tr>
      <w:tr w:rsidR="00E542F3" w:rsidRPr="00F07A33" w:rsidTr="00D161F1">
        <w:tc>
          <w:tcPr>
            <w:tcW w:w="9740" w:type="dxa"/>
            <w:gridSpan w:val="3"/>
            <w:shd w:val="clear" w:color="auto" w:fill="00CCFF"/>
          </w:tcPr>
          <w:p w:rsidR="00E542F3" w:rsidRPr="00F07A33" w:rsidRDefault="00E542F3" w:rsidP="00F07A33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F07A33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Chimica</w:t>
            </w:r>
          </w:p>
        </w:tc>
      </w:tr>
      <w:tr w:rsidR="00E542F3" w:rsidRPr="00F07A33" w:rsidTr="00240ADB">
        <w:tc>
          <w:tcPr>
            <w:tcW w:w="2268" w:type="dxa"/>
            <w:shd w:val="clear" w:color="auto" w:fill="00CCFF"/>
          </w:tcPr>
          <w:p w:rsidR="00E542F3" w:rsidRPr="00F07A33" w:rsidRDefault="00E542F3" w:rsidP="00E542F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mallCaps/>
                <w:sz w:val="22"/>
                <w:szCs w:val="22"/>
              </w:rPr>
            </w:pPr>
            <w:r w:rsidRPr="00F07A33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Modulo</w:t>
            </w:r>
          </w:p>
        </w:tc>
        <w:tc>
          <w:tcPr>
            <w:tcW w:w="3858" w:type="dxa"/>
            <w:shd w:val="clear" w:color="auto" w:fill="00CCFF"/>
          </w:tcPr>
          <w:p w:rsidR="00E542F3" w:rsidRPr="00F07A33" w:rsidRDefault="00E542F3" w:rsidP="00F07A33">
            <w:pPr>
              <w:spacing w:before="60"/>
              <w:jc w:val="center"/>
              <w:rPr>
                <w:rFonts w:ascii="Times New Roman" w:hAnsi="Times New Roman" w:cs="Times New Roman"/>
                <w:bCs/>
                <w:smallCaps/>
                <w:sz w:val="22"/>
                <w:szCs w:val="22"/>
              </w:rPr>
            </w:pPr>
            <w:r w:rsidRPr="00F07A33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Contenuti</w:t>
            </w:r>
          </w:p>
        </w:tc>
        <w:tc>
          <w:tcPr>
            <w:tcW w:w="3614" w:type="dxa"/>
            <w:shd w:val="clear" w:color="auto" w:fill="00CCFF"/>
          </w:tcPr>
          <w:p w:rsidR="00E542F3" w:rsidRPr="00F07A33" w:rsidRDefault="00E542F3" w:rsidP="00F07A33">
            <w:pPr>
              <w:spacing w:before="60"/>
              <w:jc w:val="center"/>
              <w:rPr>
                <w:rFonts w:ascii="Times New Roman" w:hAnsi="Times New Roman" w:cs="Times New Roman"/>
                <w:bCs/>
                <w:smallCaps/>
                <w:sz w:val="22"/>
                <w:szCs w:val="22"/>
              </w:rPr>
            </w:pPr>
            <w:r w:rsidRPr="00F07A33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Obiettivi didattici (abilità, competenze)</w:t>
            </w:r>
          </w:p>
        </w:tc>
      </w:tr>
      <w:tr w:rsidR="00E542F3" w:rsidRPr="00F07A33" w:rsidTr="00240ADB">
        <w:tc>
          <w:tcPr>
            <w:tcW w:w="2268" w:type="dxa"/>
          </w:tcPr>
          <w:p w:rsidR="00C96B05" w:rsidRPr="00F07A33" w:rsidRDefault="00C96B05" w:rsidP="00C96B05">
            <w:pPr>
              <w:spacing w:before="120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  <w:r w:rsidRPr="00F07A33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t xml:space="preserve">Modulo </w:t>
            </w:r>
            <w:r w:rsidR="00240ADB" w:rsidRPr="00F07A33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t xml:space="preserve"> 7</w:t>
            </w:r>
          </w:p>
          <w:p w:rsidR="00C96B05" w:rsidRPr="00F07A33" w:rsidRDefault="00C96B05" w:rsidP="00C96B05">
            <w:pPr>
              <w:pStyle w:val="Rientrocorpodeltesto"/>
              <w:spacing w:after="0"/>
              <w:ind w:left="0"/>
              <w:jc w:val="center"/>
              <w:rPr>
                <w:b/>
                <w:smallCaps/>
                <w:sz w:val="22"/>
                <w:szCs w:val="22"/>
              </w:rPr>
            </w:pPr>
            <w:r w:rsidRPr="00F07A33">
              <w:rPr>
                <w:b/>
                <w:smallCaps/>
                <w:sz w:val="22"/>
                <w:szCs w:val="22"/>
              </w:rPr>
              <w:t>La classificazione della materia</w:t>
            </w:r>
          </w:p>
          <w:p w:rsidR="00E542F3" w:rsidRPr="00F07A33" w:rsidRDefault="00E542F3" w:rsidP="00E542F3">
            <w:pPr>
              <w:spacing w:before="120"/>
              <w:jc w:val="both"/>
              <w:rPr>
                <w:rFonts w:ascii="Times New Roman" w:hAnsi="Times New Roman" w:cs="Times New Roman"/>
                <w:b/>
                <w:smallCaps/>
                <w:sz w:val="22"/>
                <w:szCs w:val="22"/>
                <w:u w:val="single"/>
              </w:rPr>
            </w:pPr>
          </w:p>
        </w:tc>
        <w:tc>
          <w:tcPr>
            <w:tcW w:w="3858" w:type="dxa"/>
          </w:tcPr>
          <w:p w:rsidR="00E542F3" w:rsidRPr="00F07A33" w:rsidRDefault="006164D2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F07A33">
              <w:rPr>
                <w:smallCaps/>
                <w:sz w:val="18"/>
                <w:szCs w:val="18"/>
                <w:u w:val="single"/>
              </w:rPr>
              <w:t>La composizione della materia:</w:t>
            </w:r>
            <w:r w:rsidR="00E542F3" w:rsidRPr="00F07A33">
              <w:rPr>
                <w:smallCaps/>
                <w:sz w:val="18"/>
                <w:szCs w:val="18"/>
                <w:u w:val="single"/>
              </w:rPr>
              <w:t xml:space="preserve"> </w:t>
            </w:r>
            <w:r w:rsidRPr="00F07A33">
              <w:rPr>
                <w:smallCaps/>
                <w:sz w:val="18"/>
                <w:szCs w:val="18"/>
                <w:u w:val="single"/>
              </w:rPr>
              <w:t>sostanze pure e</w:t>
            </w:r>
            <w:r w:rsidR="003660AB" w:rsidRPr="00F07A33">
              <w:rPr>
                <w:smallCaps/>
                <w:sz w:val="18"/>
                <w:szCs w:val="18"/>
                <w:u w:val="single"/>
              </w:rPr>
              <w:t xml:space="preserve"> </w:t>
            </w:r>
            <w:r w:rsidRPr="00F07A33">
              <w:rPr>
                <w:smallCaps/>
                <w:sz w:val="18"/>
                <w:szCs w:val="18"/>
                <w:u w:val="single"/>
              </w:rPr>
              <w:t>miscugli</w:t>
            </w:r>
            <w:r w:rsidR="00E542F3" w:rsidRPr="00F07A33">
              <w:rPr>
                <w:smallCaps/>
                <w:sz w:val="18"/>
                <w:szCs w:val="18"/>
                <w:u w:val="single"/>
              </w:rPr>
              <w:t xml:space="preserve">. </w:t>
            </w:r>
          </w:p>
          <w:p w:rsidR="00E542F3" w:rsidRPr="00F07A33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F07A33">
              <w:rPr>
                <w:smallCaps/>
                <w:sz w:val="18"/>
                <w:szCs w:val="18"/>
                <w:u w:val="single"/>
              </w:rPr>
              <w:t>Le sostanze pure: gli elementi e i composti (molecolari e ionici)</w:t>
            </w:r>
          </w:p>
          <w:p w:rsidR="00E542F3" w:rsidRPr="00F07A33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F07A33">
              <w:rPr>
                <w:smallCaps/>
                <w:sz w:val="18"/>
                <w:szCs w:val="18"/>
                <w:u w:val="single"/>
              </w:rPr>
              <w:t>Simboli chimici e formule chimiche</w:t>
            </w:r>
          </w:p>
          <w:p w:rsidR="00E542F3" w:rsidRPr="00F07A33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F07A33">
              <w:rPr>
                <w:smallCaps/>
                <w:sz w:val="18"/>
                <w:szCs w:val="18"/>
                <w:u w:val="single"/>
              </w:rPr>
              <w:t xml:space="preserve">I miscugli omogenei: soluzioni, leghe e miscugli aeriformi </w:t>
            </w:r>
          </w:p>
          <w:p w:rsidR="00E542F3" w:rsidRPr="00F07A33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F07A33">
              <w:rPr>
                <w:smallCaps/>
                <w:sz w:val="18"/>
                <w:szCs w:val="18"/>
                <w:u w:val="single"/>
              </w:rPr>
              <w:t>I miscugli eterogenei: schiume,</w:t>
            </w:r>
            <w:r w:rsidR="003660AB" w:rsidRPr="00F07A33">
              <w:rPr>
                <w:smallCaps/>
                <w:sz w:val="18"/>
                <w:szCs w:val="18"/>
                <w:u w:val="single"/>
              </w:rPr>
              <w:t xml:space="preserve"> </w:t>
            </w:r>
            <w:r w:rsidRPr="00F07A33">
              <w:rPr>
                <w:smallCaps/>
                <w:sz w:val="18"/>
                <w:szCs w:val="18"/>
                <w:u w:val="single"/>
              </w:rPr>
              <w:t>nebbie,</w:t>
            </w:r>
            <w:r w:rsidR="003660AB" w:rsidRPr="00F07A33">
              <w:rPr>
                <w:smallCaps/>
                <w:sz w:val="18"/>
                <w:szCs w:val="18"/>
                <w:u w:val="single"/>
              </w:rPr>
              <w:t xml:space="preserve"> </w:t>
            </w:r>
            <w:r w:rsidRPr="00F07A33">
              <w:rPr>
                <w:smallCaps/>
                <w:sz w:val="18"/>
                <w:szCs w:val="18"/>
                <w:u w:val="single"/>
              </w:rPr>
              <w:t>fumi, emulsioni</w:t>
            </w:r>
          </w:p>
          <w:p w:rsidR="00E542F3" w:rsidRPr="00E71303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</w:rPr>
            </w:pPr>
            <w:r w:rsidRPr="00E71303">
              <w:rPr>
                <w:smallCaps/>
                <w:sz w:val="18"/>
                <w:szCs w:val="18"/>
              </w:rPr>
              <w:lastRenderedPageBreak/>
              <w:t>I principali metodi di separazione dei miscugli</w:t>
            </w:r>
          </w:p>
        </w:tc>
        <w:tc>
          <w:tcPr>
            <w:tcW w:w="3614" w:type="dxa"/>
          </w:tcPr>
          <w:p w:rsidR="00E542F3" w:rsidRPr="00E71303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E71303">
              <w:rPr>
                <w:smallCaps/>
                <w:sz w:val="18"/>
                <w:szCs w:val="18"/>
                <w:u w:val="single"/>
              </w:rPr>
              <w:lastRenderedPageBreak/>
              <w:t>Definire e riconoscere sostanze pure e miscugli</w:t>
            </w:r>
          </w:p>
          <w:p w:rsidR="00E542F3" w:rsidRPr="00E71303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E71303">
              <w:rPr>
                <w:smallCaps/>
                <w:sz w:val="18"/>
                <w:szCs w:val="18"/>
                <w:u w:val="single"/>
              </w:rPr>
              <w:t>Distinguere un elemento da un composto e un composto ionico da uno molecolare</w:t>
            </w:r>
          </w:p>
          <w:p w:rsidR="00E542F3" w:rsidRPr="00E71303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E71303">
              <w:rPr>
                <w:smallCaps/>
                <w:sz w:val="18"/>
                <w:szCs w:val="18"/>
                <w:u w:val="single"/>
              </w:rPr>
              <w:t>Individuare i simboli dei diversi elementi chimici</w:t>
            </w:r>
          </w:p>
          <w:p w:rsidR="00E542F3" w:rsidRPr="00E71303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E71303">
              <w:rPr>
                <w:smallCaps/>
                <w:sz w:val="18"/>
                <w:szCs w:val="18"/>
                <w:u w:val="single"/>
              </w:rPr>
              <w:t xml:space="preserve">Spiegare il significato delle formule chimiche e ricavare informazioni da </w:t>
            </w:r>
            <w:r w:rsidRPr="00E71303">
              <w:rPr>
                <w:smallCaps/>
                <w:sz w:val="18"/>
                <w:szCs w:val="18"/>
                <w:u w:val="single"/>
              </w:rPr>
              <w:lastRenderedPageBreak/>
              <w:t>esse</w:t>
            </w:r>
          </w:p>
          <w:p w:rsidR="00E542F3" w:rsidRPr="00E71303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E71303">
              <w:rPr>
                <w:smallCaps/>
                <w:sz w:val="18"/>
                <w:szCs w:val="18"/>
                <w:u w:val="single"/>
              </w:rPr>
              <w:t>Definire e riconoscere i diversi miscugli omogenei ed eterogenei</w:t>
            </w:r>
          </w:p>
          <w:p w:rsidR="00E542F3" w:rsidRPr="00F07A33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</w:rPr>
            </w:pPr>
            <w:r w:rsidRPr="00F07A33">
              <w:rPr>
                <w:smallCaps/>
                <w:sz w:val="18"/>
                <w:szCs w:val="18"/>
              </w:rPr>
              <w:t>Utilizzare le principali tecniche di separazione dei componenti di un miscuglio</w:t>
            </w:r>
          </w:p>
        </w:tc>
      </w:tr>
      <w:tr w:rsidR="00E542F3" w:rsidRPr="00F07A33" w:rsidTr="00240ADB">
        <w:tc>
          <w:tcPr>
            <w:tcW w:w="2268" w:type="dxa"/>
          </w:tcPr>
          <w:p w:rsidR="00C96B05" w:rsidRPr="00F07A33" w:rsidRDefault="00C96B05" w:rsidP="00C96B05">
            <w:pPr>
              <w:spacing w:before="120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  <w:r w:rsidRPr="00F07A33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lastRenderedPageBreak/>
              <w:t xml:space="preserve">Modulo </w:t>
            </w:r>
            <w:r w:rsidR="00240ADB" w:rsidRPr="00F07A33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t>8</w:t>
            </w:r>
          </w:p>
          <w:p w:rsidR="00C96B05" w:rsidRPr="00F07A33" w:rsidRDefault="00C96B05" w:rsidP="00C96B05">
            <w:pPr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  <w:r w:rsidRPr="00F07A33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t xml:space="preserve">La quantità chimica: </w:t>
            </w:r>
          </w:p>
          <w:p w:rsidR="00C96B05" w:rsidRPr="00F07A33" w:rsidRDefault="00C96B05" w:rsidP="00C96B05">
            <w:pPr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  <w:r w:rsidRPr="00F07A33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t>la mole</w:t>
            </w:r>
          </w:p>
          <w:p w:rsidR="00E542F3" w:rsidRPr="00F07A33" w:rsidRDefault="00E542F3" w:rsidP="00E542F3">
            <w:pPr>
              <w:spacing w:before="120"/>
              <w:jc w:val="both"/>
              <w:rPr>
                <w:rFonts w:ascii="Times New Roman" w:hAnsi="Times New Roman" w:cs="Times New Roman"/>
                <w:b/>
                <w:smallCaps/>
                <w:sz w:val="22"/>
                <w:szCs w:val="22"/>
                <w:u w:val="single"/>
              </w:rPr>
            </w:pPr>
          </w:p>
        </w:tc>
        <w:tc>
          <w:tcPr>
            <w:tcW w:w="3858" w:type="dxa"/>
          </w:tcPr>
          <w:p w:rsidR="006164D2" w:rsidRPr="00F07A33" w:rsidRDefault="006164D2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F07A33">
              <w:rPr>
                <w:smallCaps/>
                <w:sz w:val="18"/>
                <w:szCs w:val="18"/>
                <w:u w:val="single"/>
              </w:rPr>
              <w:t>Massa relativa e massa assoluta</w:t>
            </w:r>
          </w:p>
          <w:p w:rsidR="00E542F3" w:rsidRPr="00F07A33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F07A33">
              <w:rPr>
                <w:smallCaps/>
                <w:sz w:val="18"/>
                <w:szCs w:val="18"/>
                <w:u w:val="single"/>
              </w:rPr>
              <w:t>La massa relativa degli atomi: l’unità di massa atomica</w:t>
            </w:r>
          </w:p>
          <w:p w:rsidR="00E542F3" w:rsidRPr="00F07A33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b/>
                <w:smallCaps/>
                <w:sz w:val="18"/>
                <w:szCs w:val="18"/>
                <w:u w:val="single"/>
              </w:rPr>
            </w:pPr>
            <w:r w:rsidRPr="00F07A33">
              <w:rPr>
                <w:smallCaps/>
                <w:sz w:val="18"/>
                <w:szCs w:val="18"/>
                <w:u w:val="single"/>
              </w:rPr>
              <w:t>La massa molecolare e il relativo calcolo</w:t>
            </w:r>
          </w:p>
          <w:p w:rsidR="00E542F3" w:rsidRPr="00F07A33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b/>
                <w:smallCaps/>
                <w:sz w:val="18"/>
                <w:szCs w:val="18"/>
                <w:u w:val="single"/>
              </w:rPr>
            </w:pPr>
            <w:r w:rsidRPr="00F07A33">
              <w:rPr>
                <w:smallCaps/>
                <w:sz w:val="18"/>
                <w:szCs w:val="18"/>
                <w:u w:val="single"/>
              </w:rPr>
              <w:t>Il concetto di mole e la massa molare</w:t>
            </w:r>
          </w:p>
          <w:p w:rsidR="00E542F3" w:rsidRPr="00F07A33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b/>
                <w:smallCaps/>
                <w:sz w:val="18"/>
                <w:szCs w:val="18"/>
              </w:rPr>
            </w:pPr>
            <w:r w:rsidRPr="00F07A33">
              <w:rPr>
                <w:smallCaps/>
                <w:sz w:val="18"/>
                <w:szCs w:val="18"/>
                <w:u w:val="single"/>
              </w:rPr>
              <w:t>Il numero di Avogadro</w:t>
            </w:r>
          </w:p>
        </w:tc>
        <w:tc>
          <w:tcPr>
            <w:tcW w:w="3614" w:type="dxa"/>
          </w:tcPr>
          <w:p w:rsidR="00E542F3" w:rsidRPr="00AD7088" w:rsidRDefault="00E542F3" w:rsidP="00F07A33">
            <w:pPr>
              <w:pStyle w:val="Modulo01-TabellaRientro1"/>
              <w:numPr>
                <w:ilvl w:val="0"/>
                <w:numId w:val="23"/>
              </w:numPr>
              <w:tabs>
                <w:tab w:val="clear" w:pos="284"/>
              </w:tabs>
              <w:spacing w:before="60" w:line="240" w:lineRule="auto"/>
              <w:ind w:left="176" w:hanging="176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  <w:u w:val="single"/>
              </w:rPr>
            </w:pPr>
            <w:r w:rsidRPr="00AD7088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  <w:u w:val="single"/>
              </w:rPr>
              <w:t xml:space="preserve">Definire l'unità di massa atomica </w:t>
            </w:r>
          </w:p>
          <w:p w:rsidR="00E542F3" w:rsidRPr="00AD7088" w:rsidRDefault="00E542F3" w:rsidP="00F07A33">
            <w:pPr>
              <w:pStyle w:val="Modulo01-TabellaRientro1"/>
              <w:numPr>
                <w:ilvl w:val="0"/>
                <w:numId w:val="23"/>
              </w:numPr>
              <w:tabs>
                <w:tab w:val="clear" w:pos="284"/>
              </w:tabs>
              <w:spacing w:before="60" w:line="240" w:lineRule="auto"/>
              <w:ind w:left="176" w:hanging="176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  <w:u w:val="single"/>
              </w:rPr>
            </w:pPr>
            <w:r w:rsidRPr="00AD7088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  <w:u w:val="single"/>
              </w:rPr>
              <w:t xml:space="preserve">Calcolare la massa molecolare </w:t>
            </w:r>
          </w:p>
          <w:p w:rsidR="00E542F3" w:rsidRPr="00AD7088" w:rsidRDefault="00E542F3" w:rsidP="00F07A33">
            <w:pPr>
              <w:pStyle w:val="Modulo01-TabellaRientro1"/>
              <w:numPr>
                <w:ilvl w:val="0"/>
                <w:numId w:val="23"/>
              </w:numPr>
              <w:tabs>
                <w:tab w:val="clear" w:pos="284"/>
              </w:tabs>
              <w:spacing w:before="60" w:line="240" w:lineRule="auto"/>
              <w:ind w:left="176" w:hanging="176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  <w:u w:val="single"/>
              </w:rPr>
            </w:pPr>
            <w:r w:rsidRPr="00AD7088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  <w:u w:val="single"/>
              </w:rPr>
              <w:t>Definire la mole e usarla come unità di misura della quantità di sostanza</w:t>
            </w:r>
          </w:p>
          <w:p w:rsidR="00E542F3" w:rsidRPr="00AD7088" w:rsidRDefault="00E542F3" w:rsidP="00F07A33">
            <w:pPr>
              <w:pStyle w:val="Modulo01-TabellaRientro1"/>
              <w:numPr>
                <w:ilvl w:val="0"/>
                <w:numId w:val="23"/>
              </w:numPr>
              <w:tabs>
                <w:tab w:val="clear" w:pos="284"/>
              </w:tabs>
              <w:spacing w:before="60" w:line="240" w:lineRule="auto"/>
              <w:ind w:left="176" w:hanging="176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  <w:u w:val="single"/>
              </w:rPr>
            </w:pPr>
            <w:r w:rsidRPr="00AD7088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  <w:u w:val="single"/>
              </w:rPr>
              <w:t>Calcolare il numero di moli di una sostanza mettendo in relazione il numero di moli con il valori della massa e della massa molare</w:t>
            </w:r>
          </w:p>
          <w:p w:rsidR="00E542F3" w:rsidRPr="00F07A33" w:rsidRDefault="00E542F3" w:rsidP="00F07A33">
            <w:pPr>
              <w:pStyle w:val="Modulo01-TabellaRientro1"/>
              <w:numPr>
                <w:ilvl w:val="0"/>
                <w:numId w:val="23"/>
              </w:numPr>
              <w:tabs>
                <w:tab w:val="clear" w:pos="284"/>
              </w:tabs>
              <w:spacing w:before="60" w:line="240" w:lineRule="auto"/>
              <w:ind w:left="176" w:hanging="176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AD7088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  <w:u w:val="single"/>
              </w:rPr>
              <w:t>Indicare il significato della costante di Avogadro</w:t>
            </w:r>
          </w:p>
        </w:tc>
      </w:tr>
      <w:tr w:rsidR="00E542F3" w:rsidRPr="00F07A33" w:rsidTr="00240ADB">
        <w:tc>
          <w:tcPr>
            <w:tcW w:w="2268" w:type="dxa"/>
          </w:tcPr>
          <w:p w:rsidR="00C96B05" w:rsidRPr="00F07A33" w:rsidRDefault="00C96B05" w:rsidP="00C96B05">
            <w:pPr>
              <w:spacing w:before="120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  <w:r w:rsidRPr="00F07A33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t xml:space="preserve">Modulo </w:t>
            </w:r>
            <w:r w:rsidR="00240ADB" w:rsidRPr="00F07A33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t>9</w:t>
            </w:r>
          </w:p>
          <w:p w:rsidR="00C96B05" w:rsidRPr="00F07A33" w:rsidRDefault="00C96B05" w:rsidP="00C96B05">
            <w:pPr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  <w:r w:rsidRPr="00F07A33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t>Le reazioni chimiche e le leggi che le governano</w:t>
            </w:r>
          </w:p>
          <w:p w:rsidR="00E542F3" w:rsidRPr="00F07A33" w:rsidRDefault="00E542F3" w:rsidP="00C96B05">
            <w:pPr>
              <w:spacing w:before="120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3858" w:type="dxa"/>
          </w:tcPr>
          <w:p w:rsidR="00E542F3" w:rsidRPr="00F07A33" w:rsidRDefault="00E542F3" w:rsidP="00F07A33">
            <w:pPr>
              <w:pStyle w:val="Rientrocorpodeltesto2"/>
              <w:numPr>
                <w:ilvl w:val="0"/>
                <w:numId w:val="23"/>
              </w:numPr>
              <w:spacing w:before="60" w:after="0" w:line="240" w:lineRule="auto"/>
              <w:ind w:left="176" w:hanging="176"/>
              <w:jc w:val="both"/>
              <w:rPr>
                <w:smallCaps/>
                <w:sz w:val="18"/>
                <w:szCs w:val="18"/>
                <w:u w:val="single"/>
              </w:rPr>
            </w:pPr>
            <w:r w:rsidRPr="00F07A33">
              <w:rPr>
                <w:smallCaps/>
                <w:sz w:val="18"/>
                <w:szCs w:val="18"/>
                <w:u w:val="single"/>
              </w:rPr>
              <w:t xml:space="preserve">Le reazioni chimiche e le leggi ponderali: la legge di </w:t>
            </w:r>
            <w:proofErr w:type="spellStart"/>
            <w:r w:rsidRPr="00F07A33">
              <w:rPr>
                <w:smallCaps/>
                <w:sz w:val="18"/>
                <w:szCs w:val="18"/>
                <w:u w:val="single"/>
              </w:rPr>
              <w:t>Lavoisier</w:t>
            </w:r>
            <w:proofErr w:type="spellEnd"/>
            <w:r w:rsidRPr="00F07A33">
              <w:rPr>
                <w:smallCaps/>
                <w:sz w:val="18"/>
                <w:szCs w:val="18"/>
                <w:u w:val="single"/>
              </w:rPr>
              <w:t xml:space="preserve">, la legge di Proust e </w:t>
            </w:r>
            <w:r w:rsidRPr="00AD7088">
              <w:rPr>
                <w:smallCaps/>
                <w:sz w:val="18"/>
                <w:szCs w:val="18"/>
              </w:rPr>
              <w:t>la legge di Dalton</w:t>
            </w:r>
          </w:p>
          <w:p w:rsidR="00E542F3" w:rsidRPr="00AD7088" w:rsidRDefault="00E542F3" w:rsidP="00F07A33">
            <w:pPr>
              <w:pStyle w:val="Rientrocorpodeltesto2"/>
              <w:numPr>
                <w:ilvl w:val="0"/>
                <w:numId w:val="23"/>
              </w:numPr>
              <w:spacing w:before="60" w:after="0" w:line="240" w:lineRule="auto"/>
              <w:ind w:left="176" w:hanging="176"/>
              <w:jc w:val="both"/>
              <w:rPr>
                <w:smallCaps/>
                <w:sz w:val="18"/>
                <w:szCs w:val="18"/>
                <w:u w:val="single"/>
              </w:rPr>
            </w:pPr>
            <w:r w:rsidRPr="00AD7088">
              <w:rPr>
                <w:smallCaps/>
                <w:sz w:val="18"/>
                <w:szCs w:val="18"/>
                <w:u w:val="single"/>
              </w:rPr>
              <w:t xml:space="preserve">La teoria atomica di Dalton </w:t>
            </w:r>
          </w:p>
          <w:p w:rsidR="00E542F3" w:rsidRPr="00F07A33" w:rsidRDefault="00E542F3" w:rsidP="00F07A33">
            <w:pPr>
              <w:pStyle w:val="Rientrocorpodeltesto2"/>
              <w:numPr>
                <w:ilvl w:val="0"/>
                <w:numId w:val="23"/>
              </w:numPr>
              <w:spacing w:before="60" w:after="0" w:line="240" w:lineRule="auto"/>
              <w:ind w:left="176" w:hanging="176"/>
              <w:jc w:val="both"/>
              <w:rPr>
                <w:smallCaps/>
                <w:sz w:val="18"/>
                <w:szCs w:val="18"/>
                <w:u w:val="single"/>
              </w:rPr>
            </w:pPr>
            <w:r w:rsidRPr="00F07A33">
              <w:rPr>
                <w:smallCaps/>
                <w:sz w:val="18"/>
                <w:szCs w:val="18"/>
                <w:u w:val="single"/>
              </w:rPr>
              <w:t>Il bilanciamento delle equazioni chimiche e i calcoli stechiometrici</w:t>
            </w:r>
          </w:p>
          <w:p w:rsidR="00E542F3" w:rsidRPr="00F07A33" w:rsidRDefault="00E542F3" w:rsidP="00F07A33">
            <w:pPr>
              <w:spacing w:before="60"/>
              <w:ind w:left="176" w:hanging="176"/>
              <w:jc w:val="both"/>
              <w:outlineLvl w:val="6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  <w:tc>
          <w:tcPr>
            <w:tcW w:w="3614" w:type="dxa"/>
          </w:tcPr>
          <w:p w:rsidR="00E542F3" w:rsidRPr="00AD7088" w:rsidRDefault="00E542F3" w:rsidP="00F07A33">
            <w:pPr>
              <w:pStyle w:val="Modulo01-TabellaRientro1"/>
              <w:numPr>
                <w:ilvl w:val="0"/>
                <w:numId w:val="23"/>
              </w:numPr>
              <w:tabs>
                <w:tab w:val="clear" w:pos="284"/>
              </w:tabs>
              <w:spacing w:before="60" w:line="240" w:lineRule="auto"/>
              <w:ind w:left="176" w:hanging="176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  <w:u w:val="single"/>
              </w:rPr>
            </w:pPr>
            <w:r w:rsidRPr="00AD7088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  <w:u w:val="single"/>
              </w:rPr>
              <w:t>Definire le tre leggi della chimica che riguardano gli aspetti quantitativi delle reazioni chimiche e discutere le loro implicazioni</w:t>
            </w:r>
          </w:p>
          <w:p w:rsidR="00E542F3" w:rsidRPr="00AD7088" w:rsidRDefault="00E542F3" w:rsidP="00F07A33">
            <w:pPr>
              <w:pStyle w:val="Modulo01-TabellaRientro1"/>
              <w:numPr>
                <w:ilvl w:val="0"/>
                <w:numId w:val="23"/>
              </w:numPr>
              <w:tabs>
                <w:tab w:val="clear" w:pos="284"/>
              </w:tabs>
              <w:spacing w:before="60" w:line="240" w:lineRule="auto"/>
              <w:ind w:left="176" w:hanging="176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  <w:u w:val="single"/>
              </w:rPr>
            </w:pPr>
            <w:r w:rsidRPr="00AD7088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  <w:u w:val="single"/>
              </w:rPr>
              <w:t>Descrivere il modello atomico di Dalton</w:t>
            </w:r>
          </w:p>
          <w:p w:rsidR="00E542F3" w:rsidRPr="00AD7088" w:rsidRDefault="00E542F3" w:rsidP="00F07A33">
            <w:pPr>
              <w:pStyle w:val="Modulo01-TabellaRientro1"/>
              <w:numPr>
                <w:ilvl w:val="0"/>
                <w:numId w:val="23"/>
              </w:numPr>
              <w:tabs>
                <w:tab w:val="clear" w:pos="284"/>
              </w:tabs>
              <w:spacing w:before="60" w:line="240" w:lineRule="auto"/>
              <w:ind w:left="176" w:hanging="176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  <w:u w:val="single"/>
              </w:rPr>
            </w:pPr>
            <w:r w:rsidRPr="00AD7088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  <w:u w:val="single"/>
              </w:rPr>
              <w:t>Rappresentare le reazioni chimiche con equazioni chimiche e scrivere queste ultime in modo corretto secondo la simbologia chimica</w:t>
            </w:r>
          </w:p>
          <w:p w:rsidR="00E542F3" w:rsidRPr="00F07A33" w:rsidRDefault="00E542F3" w:rsidP="00F07A33">
            <w:pPr>
              <w:pStyle w:val="Modulo01-TabellaRientro1"/>
              <w:numPr>
                <w:ilvl w:val="0"/>
                <w:numId w:val="23"/>
              </w:numPr>
              <w:tabs>
                <w:tab w:val="clear" w:pos="284"/>
              </w:tabs>
              <w:spacing w:before="60" w:line="240" w:lineRule="auto"/>
              <w:ind w:left="176" w:hanging="176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AD7088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  <w:u w:val="single"/>
              </w:rPr>
              <w:t>Impostare ed eseguire calcoli stechiometrici</w:t>
            </w:r>
          </w:p>
        </w:tc>
      </w:tr>
      <w:tr w:rsidR="00E542F3" w:rsidRPr="00F07A33" w:rsidTr="00240ADB">
        <w:tc>
          <w:tcPr>
            <w:tcW w:w="2268" w:type="dxa"/>
          </w:tcPr>
          <w:p w:rsidR="00C96B05" w:rsidRPr="00F07A33" w:rsidRDefault="00C96B05" w:rsidP="00C96B05">
            <w:pPr>
              <w:spacing w:before="120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  <w:r w:rsidRPr="00F07A33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t xml:space="preserve">Modulo </w:t>
            </w:r>
            <w:r w:rsidR="00240ADB" w:rsidRPr="00F07A33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t>10</w:t>
            </w:r>
          </w:p>
          <w:p w:rsidR="00C96B05" w:rsidRPr="00F07A33" w:rsidRDefault="00C96B05" w:rsidP="00C96B05">
            <w:pPr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  <w:r w:rsidRPr="00F07A33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t>La struttura dell'atomo e i diversi modelli atomici</w:t>
            </w:r>
          </w:p>
          <w:p w:rsidR="00E542F3" w:rsidRPr="00F07A33" w:rsidRDefault="00E542F3" w:rsidP="00E542F3">
            <w:pPr>
              <w:spacing w:before="120"/>
              <w:jc w:val="both"/>
              <w:rPr>
                <w:rFonts w:ascii="Times New Roman" w:hAnsi="Times New Roman" w:cs="Times New Roman"/>
                <w:b/>
                <w:smallCaps/>
                <w:sz w:val="22"/>
                <w:szCs w:val="22"/>
                <w:u w:val="single"/>
              </w:rPr>
            </w:pPr>
          </w:p>
        </w:tc>
        <w:tc>
          <w:tcPr>
            <w:tcW w:w="3858" w:type="dxa"/>
          </w:tcPr>
          <w:p w:rsidR="00E542F3" w:rsidRPr="003660DD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</w:rPr>
            </w:pPr>
            <w:r w:rsidRPr="003660DD">
              <w:rPr>
                <w:smallCaps/>
                <w:sz w:val="18"/>
                <w:szCs w:val="18"/>
              </w:rPr>
              <w:t>La s</w:t>
            </w:r>
            <w:r w:rsidR="00240ADB" w:rsidRPr="003660DD">
              <w:rPr>
                <w:smallCaps/>
                <w:sz w:val="18"/>
                <w:szCs w:val="18"/>
              </w:rPr>
              <w:t xml:space="preserve">coperta dell’esistenza delle </w:t>
            </w:r>
            <w:r w:rsidRPr="003660DD">
              <w:rPr>
                <w:smallCaps/>
                <w:sz w:val="18"/>
                <w:szCs w:val="18"/>
              </w:rPr>
              <w:t xml:space="preserve">particelle </w:t>
            </w:r>
            <w:r w:rsidR="00240ADB" w:rsidRPr="003660DD">
              <w:rPr>
                <w:smallCaps/>
                <w:sz w:val="18"/>
                <w:szCs w:val="18"/>
              </w:rPr>
              <w:t>sub</w:t>
            </w:r>
            <w:r w:rsidRPr="003660DD">
              <w:rPr>
                <w:smallCaps/>
                <w:sz w:val="18"/>
                <w:szCs w:val="18"/>
              </w:rPr>
              <w:t>atomiche</w:t>
            </w:r>
          </w:p>
          <w:p w:rsidR="00E542F3" w:rsidRPr="00F07A33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F07A33">
              <w:rPr>
                <w:smallCaps/>
                <w:sz w:val="18"/>
                <w:szCs w:val="18"/>
                <w:u w:val="single"/>
              </w:rPr>
              <w:t>I primi modelli atomici di Thomson e Rutherford</w:t>
            </w:r>
          </w:p>
          <w:p w:rsidR="00E542F3" w:rsidRPr="00F07A33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F07A33">
              <w:rPr>
                <w:smallCaps/>
                <w:sz w:val="18"/>
                <w:szCs w:val="18"/>
                <w:u w:val="single"/>
              </w:rPr>
              <w:t>Alcuni dati sugli atomi: il numero atomico, il numero di massa e gli isotopi</w:t>
            </w:r>
          </w:p>
          <w:p w:rsidR="00E542F3" w:rsidRPr="00F07A33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3660DD">
              <w:rPr>
                <w:smallCaps/>
                <w:sz w:val="18"/>
                <w:szCs w:val="18"/>
              </w:rPr>
              <w:t>La doppia natura della luce.</w:t>
            </w:r>
            <w:r w:rsidRPr="00F07A33">
              <w:rPr>
                <w:smallCaps/>
                <w:sz w:val="18"/>
                <w:szCs w:val="18"/>
                <w:u w:val="single"/>
              </w:rPr>
              <w:t xml:space="preserve"> Il modello atomico di </w:t>
            </w:r>
            <w:proofErr w:type="spellStart"/>
            <w:r w:rsidRPr="00F07A33">
              <w:rPr>
                <w:smallCaps/>
                <w:sz w:val="18"/>
                <w:szCs w:val="18"/>
                <w:u w:val="single"/>
              </w:rPr>
              <w:t>Bohr</w:t>
            </w:r>
            <w:proofErr w:type="spellEnd"/>
            <w:r w:rsidRPr="00F07A33">
              <w:rPr>
                <w:smallCaps/>
                <w:sz w:val="18"/>
                <w:szCs w:val="18"/>
                <w:u w:val="single"/>
              </w:rPr>
              <w:t xml:space="preserve"> </w:t>
            </w:r>
          </w:p>
          <w:p w:rsidR="00E542F3" w:rsidRPr="00F07A33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F07A33">
              <w:rPr>
                <w:smallCaps/>
                <w:sz w:val="18"/>
                <w:szCs w:val="18"/>
                <w:u w:val="single"/>
              </w:rPr>
              <w:t xml:space="preserve">Il principio di indeterminazione di </w:t>
            </w:r>
            <w:proofErr w:type="spellStart"/>
            <w:r w:rsidRPr="00F07A33">
              <w:rPr>
                <w:smallCaps/>
                <w:sz w:val="18"/>
                <w:szCs w:val="18"/>
                <w:u w:val="single"/>
              </w:rPr>
              <w:t>Heisenberg</w:t>
            </w:r>
            <w:proofErr w:type="spellEnd"/>
            <w:r w:rsidRPr="003660DD">
              <w:rPr>
                <w:smallCaps/>
                <w:sz w:val="18"/>
                <w:szCs w:val="18"/>
              </w:rPr>
              <w:t xml:space="preserve"> e la doppia natura dell’elettrone. L'equazione d'onda</w:t>
            </w:r>
          </w:p>
          <w:p w:rsidR="00E542F3" w:rsidRPr="00F07A33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F07A33">
              <w:rPr>
                <w:smallCaps/>
                <w:sz w:val="18"/>
                <w:szCs w:val="18"/>
                <w:u w:val="single"/>
              </w:rPr>
              <w:t>La teoria atomica moderna: gli orbitali atomici ed i numeri quantici. Il principio d'esclusione di Pauli</w:t>
            </w:r>
          </w:p>
          <w:p w:rsidR="00E542F3" w:rsidRPr="00F07A33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F07A33">
              <w:rPr>
                <w:smallCaps/>
                <w:sz w:val="18"/>
                <w:szCs w:val="18"/>
                <w:u w:val="single"/>
              </w:rPr>
              <w:t>La configurazione eletttronica degli elementi chimici</w:t>
            </w:r>
          </w:p>
          <w:p w:rsidR="00E542F3" w:rsidRPr="00F07A33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</w:rPr>
            </w:pPr>
            <w:r w:rsidRPr="00F07A33">
              <w:rPr>
                <w:smallCaps/>
                <w:sz w:val="18"/>
                <w:szCs w:val="18"/>
                <w:u w:val="single"/>
              </w:rPr>
              <w:t xml:space="preserve">Il principio di </w:t>
            </w:r>
            <w:proofErr w:type="spellStart"/>
            <w:r w:rsidRPr="00F07A33">
              <w:rPr>
                <w:smallCaps/>
                <w:sz w:val="18"/>
                <w:szCs w:val="18"/>
                <w:u w:val="single"/>
              </w:rPr>
              <w:t>Aufbau</w:t>
            </w:r>
            <w:proofErr w:type="spellEnd"/>
            <w:r w:rsidRPr="00F07A33">
              <w:rPr>
                <w:smallCaps/>
                <w:sz w:val="18"/>
                <w:szCs w:val="18"/>
                <w:u w:val="single"/>
              </w:rPr>
              <w:t xml:space="preserve"> e la regola di </w:t>
            </w:r>
            <w:proofErr w:type="spellStart"/>
            <w:r w:rsidRPr="00F07A33">
              <w:rPr>
                <w:smallCaps/>
                <w:sz w:val="18"/>
                <w:szCs w:val="18"/>
                <w:u w:val="single"/>
              </w:rPr>
              <w:t>Hund</w:t>
            </w:r>
            <w:proofErr w:type="spellEnd"/>
          </w:p>
        </w:tc>
        <w:tc>
          <w:tcPr>
            <w:tcW w:w="3614" w:type="dxa"/>
          </w:tcPr>
          <w:p w:rsidR="00E542F3" w:rsidRPr="00F07A33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</w:rPr>
            </w:pPr>
            <w:r w:rsidRPr="00F07A33">
              <w:rPr>
                <w:smallCaps/>
                <w:sz w:val="18"/>
                <w:szCs w:val="18"/>
              </w:rPr>
              <w:t>Spiegare le proprietà delle particelle che compongono l'atomo</w:t>
            </w:r>
          </w:p>
          <w:p w:rsidR="00E542F3" w:rsidRPr="003660DD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3660DD">
              <w:rPr>
                <w:smallCaps/>
                <w:sz w:val="18"/>
                <w:szCs w:val="18"/>
                <w:u w:val="single"/>
              </w:rPr>
              <w:t>Confrontare i modelli atomici di Thomson e di Rutherford</w:t>
            </w:r>
          </w:p>
          <w:p w:rsidR="00E542F3" w:rsidRPr="003660DD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3660DD">
              <w:rPr>
                <w:smallCaps/>
                <w:sz w:val="18"/>
                <w:szCs w:val="18"/>
                <w:u w:val="single"/>
              </w:rPr>
              <w:t>Definire il numero atomico, il numero di massa e gli isotopi</w:t>
            </w:r>
          </w:p>
          <w:p w:rsidR="00E542F3" w:rsidRPr="00F07A33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</w:rPr>
            </w:pPr>
            <w:r w:rsidRPr="00F07A33">
              <w:rPr>
                <w:smallCaps/>
                <w:sz w:val="18"/>
                <w:szCs w:val="18"/>
              </w:rPr>
              <w:t>Descrivere il comportamento ondulatorio e corpuscolare della luce</w:t>
            </w:r>
          </w:p>
          <w:p w:rsidR="00E542F3" w:rsidRPr="00F07A33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</w:rPr>
            </w:pPr>
            <w:r w:rsidRPr="00F07A33">
              <w:rPr>
                <w:smallCaps/>
                <w:sz w:val="18"/>
                <w:szCs w:val="18"/>
              </w:rPr>
              <w:t xml:space="preserve">Porre in relazione le osservazioni derivanti dalla spettroscopia atomica e </w:t>
            </w:r>
            <w:r w:rsidRPr="003660DD">
              <w:rPr>
                <w:smallCaps/>
                <w:sz w:val="18"/>
                <w:szCs w:val="18"/>
                <w:u w:val="single"/>
              </w:rPr>
              <w:t xml:space="preserve">il modello atomico di </w:t>
            </w:r>
            <w:proofErr w:type="spellStart"/>
            <w:r w:rsidRPr="003660DD">
              <w:rPr>
                <w:smallCaps/>
                <w:sz w:val="18"/>
                <w:szCs w:val="18"/>
                <w:u w:val="single"/>
              </w:rPr>
              <w:t>Bohr</w:t>
            </w:r>
            <w:proofErr w:type="spellEnd"/>
          </w:p>
          <w:p w:rsidR="00E542F3" w:rsidRPr="00F41227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</w:rPr>
            </w:pPr>
            <w:r w:rsidRPr="00F41227">
              <w:rPr>
                <w:smallCaps/>
                <w:sz w:val="18"/>
                <w:szCs w:val="18"/>
              </w:rPr>
              <w:t>Illustrare le tappe fondamentali che hanno consentito la formulazione della teoria atomica moderna</w:t>
            </w:r>
          </w:p>
          <w:p w:rsidR="00E542F3" w:rsidRPr="00F07A33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</w:rPr>
            </w:pPr>
            <w:r w:rsidRPr="003660DD">
              <w:rPr>
                <w:smallCaps/>
                <w:sz w:val="18"/>
                <w:szCs w:val="18"/>
                <w:u w:val="single"/>
              </w:rPr>
              <w:t>Rappresentare la configurazione elettronica degli elementi</w:t>
            </w:r>
          </w:p>
        </w:tc>
      </w:tr>
      <w:tr w:rsidR="00E542F3" w:rsidRPr="00F07A33" w:rsidTr="00240ADB">
        <w:tc>
          <w:tcPr>
            <w:tcW w:w="2268" w:type="dxa"/>
          </w:tcPr>
          <w:p w:rsidR="00C96B05" w:rsidRPr="00F07A33" w:rsidRDefault="00C96B05" w:rsidP="00C96B05">
            <w:pPr>
              <w:spacing w:before="120"/>
              <w:ind w:left="1276" w:hanging="1276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  <w:r w:rsidRPr="00F07A33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t xml:space="preserve">Modulo </w:t>
            </w:r>
            <w:r w:rsidR="00240ADB" w:rsidRPr="00F07A33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t>11</w:t>
            </w:r>
          </w:p>
          <w:p w:rsidR="00C96B05" w:rsidRPr="00F07A33" w:rsidRDefault="00C96B05" w:rsidP="00C96B05">
            <w:pPr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  <w:r w:rsidRPr="00F07A33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t>Il sistema periodico</w:t>
            </w:r>
          </w:p>
          <w:p w:rsidR="00E542F3" w:rsidRPr="00F07A33" w:rsidRDefault="00E542F3" w:rsidP="00E542F3">
            <w:pPr>
              <w:spacing w:before="120"/>
              <w:ind w:left="1276" w:hanging="1276"/>
              <w:jc w:val="both"/>
              <w:rPr>
                <w:rFonts w:ascii="Times New Roman" w:hAnsi="Times New Roman" w:cs="Times New Roman"/>
                <w:b/>
                <w:smallCaps/>
                <w:sz w:val="22"/>
                <w:szCs w:val="22"/>
                <w:u w:val="single"/>
              </w:rPr>
            </w:pPr>
          </w:p>
        </w:tc>
        <w:tc>
          <w:tcPr>
            <w:tcW w:w="3858" w:type="dxa"/>
          </w:tcPr>
          <w:p w:rsidR="00E542F3" w:rsidRPr="00F07A33" w:rsidRDefault="00E542F3" w:rsidP="00F07A33">
            <w:pPr>
              <w:numPr>
                <w:ilvl w:val="0"/>
                <w:numId w:val="23"/>
              </w:numPr>
              <w:spacing w:before="60"/>
              <w:ind w:left="176" w:hanging="176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F07A33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 xml:space="preserve">Il sistema periodico di </w:t>
            </w:r>
            <w:proofErr w:type="spellStart"/>
            <w:r w:rsidRPr="00F07A33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Mendeleev</w:t>
            </w:r>
            <w:proofErr w:type="spellEnd"/>
            <w:r w:rsidRPr="00F07A33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 xml:space="preserve"> e la moderna tavola periodica degli elementi</w:t>
            </w:r>
          </w:p>
          <w:p w:rsidR="00E542F3" w:rsidRPr="00F07A33" w:rsidRDefault="00E542F3" w:rsidP="00F07A33">
            <w:pPr>
              <w:numPr>
                <w:ilvl w:val="0"/>
                <w:numId w:val="23"/>
              </w:numPr>
              <w:spacing w:before="60"/>
              <w:ind w:left="176" w:hanging="176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F07A33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La classificazione degli elementi in metalli, non metalli e semimetalli</w:t>
            </w:r>
          </w:p>
          <w:p w:rsidR="00E542F3" w:rsidRPr="00F07A33" w:rsidRDefault="00E542F3" w:rsidP="00F07A33">
            <w:pPr>
              <w:numPr>
                <w:ilvl w:val="0"/>
                <w:numId w:val="23"/>
              </w:numPr>
              <w:spacing w:before="60"/>
              <w:ind w:left="176" w:hanging="176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F07A33">
              <w:rPr>
                <w:rFonts w:ascii="Times New Roman" w:hAnsi="Times New Roman" w:cs="Times New Roman"/>
                <w:smallCaps/>
                <w:sz w:val="18"/>
                <w:szCs w:val="18"/>
              </w:rPr>
              <w:t>La corrispondenza tra sistema periodico e configurazione elettronica degli elementi.</w:t>
            </w:r>
          </w:p>
          <w:p w:rsidR="00E542F3" w:rsidRPr="009F6105" w:rsidRDefault="00E542F3" w:rsidP="00F07A33">
            <w:pPr>
              <w:numPr>
                <w:ilvl w:val="0"/>
                <w:numId w:val="23"/>
              </w:numPr>
              <w:spacing w:before="60"/>
              <w:ind w:left="176" w:hanging="176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9F6105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La notazione di Lewis</w:t>
            </w:r>
          </w:p>
          <w:p w:rsidR="00E542F3" w:rsidRPr="00F07A33" w:rsidRDefault="00E542F3" w:rsidP="00F07A33">
            <w:pPr>
              <w:numPr>
                <w:ilvl w:val="0"/>
                <w:numId w:val="23"/>
              </w:numPr>
              <w:spacing w:before="60"/>
              <w:ind w:left="176" w:hanging="176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9F6105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Le proprietà periodiche degli elementi:</w:t>
            </w:r>
            <w:r w:rsidR="003F4140" w:rsidRPr="009F6105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 xml:space="preserve"> </w:t>
            </w:r>
            <w:r w:rsidRPr="009F6105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il raggio atomico, l’ener</w:t>
            </w:r>
            <w:r w:rsidR="009F6105" w:rsidRPr="009F6105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gia di ionizzazione</w:t>
            </w:r>
            <w:r w:rsidR="009F6105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, l’affinità </w:t>
            </w:r>
            <w:r w:rsidRPr="00F07A33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elettronica, </w:t>
            </w:r>
            <w:r w:rsidRPr="009F6105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l’elettronegatività</w:t>
            </w:r>
          </w:p>
        </w:tc>
        <w:tc>
          <w:tcPr>
            <w:tcW w:w="3614" w:type="dxa"/>
          </w:tcPr>
          <w:p w:rsidR="00E542F3" w:rsidRPr="009F6105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9F6105">
              <w:rPr>
                <w:smallCaps/>
                <w:sz w:val="18"/>
                <w:szCs w:val="18"/>
                <w:u w:val="single"/>
              </w:rPr>
              <w:t>Spiegare la differenza tra la tavola p</w:t>
            </w:r>
            <w:r w:rsidR="006164D2" w:rsidRPr="009F6105">
              <w:rPr>
                <w:smallCaps/>
                <w:sz w:val="18"/>
                <w:szCs w:val="18"/>
                <w:u w:val="single"/>
              </w:rPr>
              <w:t xml:space="preserve">eriodica di </w:t>
            </w:r>
            <w:proofErr w:type="spellStart"/>
            <w:r w:rsidR="006164D2" w:rsidRPr="009F6105">
              <w:rPr>
                <w:smallCaps/>
                <w:sz w:val="18"/>
                <w:szCs w:val="18"/>
                <w:u w:val="single"/>
              </w:rPr>
              <w:t>Mendeleev</w:t>
            </w:r>
            <w:proofErr w:type="spellEnd"/>
            <w:r w:rsidR="006164D2" w:rsidRPr="009F6105">
              <w:rPr>
                <w:smallCaps/>
                <w:sz w:val="18"/>
                <w:szCs w:val="18"/>
                <w:u w:val="single"/>
              </w:rPr>
              <w:t xml:space="preserve"> e la ta</w:t>
            </w:r>
            <w:r w:rsidRPr="009F6105">
              <w:rPr>
                <w:smallCaps/>
                <w:sz w:val="18"/>
                <w:szCs w:val="18"/>
                <w:u w:val="single"/>
              </w:rPr>
              <w:t>vola periodica moderna</w:t>
            </w:r>
          </w:p>
          <w:p w:rsidR="00E542F3" w:rsidRPr="009F6105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9F6105">
              <w:rPr>
                <w:smallCaps/>
                <w:sz w:val="18"/>
                <w:szCs w:val="18"/>
                <w:u w:val="single"/>
              </w:rPr>
              <w:t>Descrivere la tavola periodica e discutere la sua importanza</w:t>
            </w:r>
          </w:p>
          <w:p w:rsidR="00E542F3" w:rsidRPr="009F6105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9F6105">
              <w:rPr>
                <w:smallCaps/>
                <w:sz w:val="18"/>
                <w:szCs w:val="18"/>
                <w:u w:val="single"/>
              </w:rPr>
              <w:t>Individuare le differenze tra metalli, semimetalli e non metalli</w:t>
            </w:r>
          </w:p>
          <w:p w:rsidR="00E542F3" w:rsidRPr="00F07A33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</w:rPr>
            </w:pPr>
            <w:r w:rsidRPr="00F07A33">
              <w:rPr>
                <w:smallCaps/>
                <w:sz w:val="18"/>
                <w:szCs w:val="18"/>
              </w:rPr>
              <w:t>Spiegare la relazione tra struttura elettronica e posizione degli elementi sulla tavola periodica</w:t>
            </w:r>
          </w:p>
          <w:p w:rsidR="00E542F3" w:rsidRPr="009F6105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9F6105">
              <w:rPr>
                <w:smallCaps/>
                <w:sz w:val="18"/>
                <w:szCs w:val="18"/>
                <w:u w:val="single"/>
              </w:rPr>
              <w:t>Scrivere e spiegare i simboli di Lewis</w:t>
            </w:r>
          </w:p>
          <w:p w:rsidR="00E542F3" w:rsidRPr="00F07A33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</w:rPr>
            </w:pPr>
            <w:r w:rsidRPr="00F41227">
              <w:rPr>
                <w:smallCaps/>
                <w:sz w:val="18"/>
                <w:szCs w:val="18"/>
                <w:u w:val="single"/>
              </w:rPr>
              <w:t>Descrivere le principali proprietà periodiche</w:t>
            </w:r>
            <w:r w:rsidRPr="00F07A33">
              <w:rPr>
                <w:smallCaps/>
                <w:sz w:val="18"/>
                <w:szCs w:val="18"/>
              </w:rPr>
              <w:t xml:space="preserve"> e porle in relazione con il modello atomico moderno</w:t>
            </w:r>
          </w:p>
          <w:p w:rsidR="00E542F3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</w:rPr>
            </w:pPr>
            <w:r w:rsidRPr="00F07A33">
              <w:rPr>
                <w:smallCaps/>
                <w:sz w:val="18"/>
                <w:szCs w:val="18"/>
              </w:rPr>
              <w:t>Identificare gli elementi attraverso le loro proprietà periodiche</w:t>
            </w:r>
          </w:p>
          <w:p w:rsidR="00CB1A4F" w:rsidRPr="00F07A33" w:rsidRDefault="00CB1A4F" w:rsidP="00CB1A4F">
            <w:pPr>
              <w:pStyle w:val="Paragrafoelenco"/>
              <w:spacing w:before="60"/>
              <w:ind w:left="176"/>
              <w:contextualSpacing w:val="0"/>
              <w:jc w:val="both"/>
              <w:rPr>
                <w:smallCaps/>
                <w:sz w:val="18"/>
                <w:szCs w:val="18"/>
              </w:rPr>
            </w:pPr>
          </w:p>
        </w:tc>
      </w:tr>
      <w:tr w:rsidR="00E542F3" w:rsidRPr="00F07A33" w:rsidTr="00240ADB">
        <w:tc>
          <w:tcPr>
            <w:tcW w:w="2268" w:type="dxa"/>
          </w:tcPr>
          <w:p w:rsidR="00C96B05" w:rsidRPr="00F07A33" w:rsidRDefault="00C96B05" w:rsidP="00C96B05">
            <w:pPr>
              <w:spacing w:before="120"/>
              <w:ind w:left="1276" w:hanging="1276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  <w:r w:rsidRPr="00F07A33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lastRenderedPageBreak/>
              <w:t xml:space="preserve">Modulo </w:t>
            </w:r>
            <w:r w:rsidR="00240ADB" w:rsidRPr="00F07A33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t>12</w:t>
            </w:r>
          </w:p>
          <w:p w:rsidR="00C96B05" w:rsidRPr="00F07A33" w:rsidRDefault="00C96B05" w:rsidP="00C96B05">
            <w:pPr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  <w:r w:rsidRPr="00F07A33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t>I legami chimici</w:t>
            </w:r>
          </w:p>
          <w:p w:rsidR="00E542F3" w:rsidRPr="00F07A33" w:rsidRDefault="00E542F3" w:rsidP="00E542F3">
            <w:pPr>
              <w:spacing w:before="120"/>
              <w:ind w:left="1276" w:hanging="1276"/>
              <w:jc w:val="both"/>
              <w:rPr>
                <w:rFonts w:ascii="Times New Roman" w:hAnsi="Times New Roman" w:cs="Times New Roman"/>
                <w:b/>
                <w:smallCaps/>
                <w:sz w:val="22"/>
                <w:szCs w:val="22"/>
                <w:u w:val="single"/>
              </w:rPr>
            </w:pPr>
          </w:p>
        </w:tc>
        <w:tc>
          <w:tcPr>
            <w:tcW w:w="3858" w:type="dxa"/>
          </w:tcPr>
          <w:p w:rsidR="00E542F3" w:rsidRPr="00F07A33" w:rsidRDefault="00E542F3" w:rsidP="00F07A33">
            <w:pPr>
              <w:numPr>
                <w:ilvl w:val="0"/>
                <w:numId w:val="23"/>
              </w:numPr>
              <w:spacing w:before="60"/>
              <w:ind w:left="176" w:hanging="176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F07A33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La configurazione elettronica stabile: l’ottetto</w:t>
            </w:r>
          </w:p>
          <w:p w:rsidR="00E542F3" w:rsidRPr="00F07A33" w:rsidRDefault="00E542F3" w:rsidP="00F07A33">
            <w:pPr>
              <w:numPr>
                <w:ilvl w:val="0"/>
                <w:numId w:val="23"/>
              </w:numPr>
              <w:spacing w:before="60"/>
              <w:ind w:left="176" w:hanging="176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F07A33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Il legame covalente puro, polare e dativo</w:t>
            </w:r>
          </w:p>
          <w:p w:rsidR="00E542F3" w:rsidRPr="00F07A33" w:rsidRDefault="00E542F3" w:rsidP="00F07A33">
            <w:pPr>
              <w:numPr>
                <w:ilvl w:val="0"/>
                <w:numId w:val="23"/>
              </w:numPr>
              <w:spacing w:before="60"/>
              <w:ind w:left="176" w:hanging="176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F07A33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Il legame ionico e i composti ionici, il legame metallico</w:t>
            </w:r>
          </w:p>
          <w:p w:rsidR="00E542F3" w:rsidRPr="00CB1A4F" w:rsidRDefault="00E542F3" w:rsidP="00F07A33">
            <w:pPr>
              <w:numPr>
                <w:ilvl w:val="0"/>
                <w:numId w:val="23"/>
              </w:numPr>
              <w:spacing w:before="60"/>
              <w:ind w:left="176" w:hanging="176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CB1A4F">
              <w:rPr>
                <w:rFonts w:ascii="Times New Roman" w:hAnsi="Times New Roman" w:cs="Times New Roman"/>
                <w:smallCaps/>
                <w:sz w:val="18"/>
                <w:szCs w:val="18"/>
              </w:rPr>
              <w:t>La forma delle molecole e la teoria VSEPR</w:t>
            </w:r>
          </w:p>
          <w:p w:rsidR="00E542F3" w:rsidRPr="00F07A33" w:rsidRDefault="00E542F3" w:rsidP="00F07A33">
            <w:pPr>
              <w:numPr>
                <w:ilvl w:val="0"/>
                <w:numId w:val="23"/>
              </w:numPr>
              <w:spacing w:before="60"/>
              <w:ind w:left="176" w:hanging="176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F07A33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L'ibridazione degli orbitali</w:t>
            </w:r>
          </w:p>
          <w:p w:rsidR="00E542F3" w:rsidRPr="00F07A33" w:rsidRDefault="00E542F3" w:rsidP="00F07A33">
            <w:pPr>
              <w:numPr>
                <w:ilvl w:val="0"/>
                <w:numId w:val="23"/>
              </w:numPr>
              <w:spacing w:before="60"/>
              <w:ind w:left="176" w:hanging="176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F07A33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I legami tra molecole: le forze dipolo-dipolo, le forze di London, il legame a idrogeno</w:t>
            </w:r>
          </w:p>
        </w:tc>
        <w:tc>
          <w:tcPr>
            <w:tcW w:w="3614" w:type="dxa"/>
          </w:tcPr>
          <w:p w:rsidR="00E542F3" w:rsidRPr="00CB1A4F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CB1A4F">
              <w:rPr>
                <w:smallCaps/>
                <w:sz w:val="18"/>
                <w:szCs w:val="18"/>
                <w:u w:val="single"/>
              </w:rPr>
              <w:t>Descrivere i vari tipi di legame chimico tra atomi</w:t>
            </w:r>
          </w:p>
          <w:p w:rsidR="00E542F3" w:rsidRPr="00CB1A4F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CB1A4F">
              <w:rPr>
                <w:smallCaps/>
                <w:sz w:val="18"/>
                <w:szCs w:val="18"/>
                <w:u w:val="single"/>
              </w:rPr>
              <w:t>Prevedere quale tipo di legame si forma tra due atomi</w:t>
            </w:r>
          </w:p>
          <w:p w:rsidR="00E542F3" w:rsidRPr="00CB1A4F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CB1A4F">
              <w:rPr>
                <w:smallCaps/>
                <w:sz w:val="18"/>
                <w:szCs w:val="18"/>
                <w:u w:val="single"/>
              </w:rPr>
              <w:t>Stabilire la polarità dei legami covalenti e delle molecole sulla base delle differenze di elettronegatività degli elementi e la geometria delle molecole</w:t>
            </w:r>
          </w:p>
          <w:p w:rsidR="00E542F3" w:rsidRPr="00CB1A4F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CB1A4F">
              <w:rPr>
                <w:smallCaps/>
                <w:sz w:val="18"/>
                <w:szCs w:val="18"/>
                <w:u w:val="single"/>
              </w:rPr>
              <w:t>Descrivere i principali tipi di interazioni intermolecolari</w:t>
            </w:r>
          </w:p>
          <w:p w:rsidR="00E542F3" w:rsidRPr="00F41227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</w:rPr>
            </w:pPr>
            <w:r w:rsidRPr="00F41227">
              <w:rPr>
                <w:smallCaps/>
                <w:sz w:val="18"/>
                <w:szCs w:val="18"/>
              </w:rPr>
              <w:t>Prevedere alcune proprietà delle sostanze in base ai tipi di legame presenti nelle loro molecole e ai tipi di interazioni tra una molecola e l'altra</w:t>
            </w:r>
          </w:p>
          <w:p w:rsidR="00E542F3" w:rsidRPr="00CB1A4F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</w:rPr>
            </w:pPr>
            <w:r w:rsidRPr="00CB1A4F">
              <w:rPr>
                <w:smallCaps/>
                <w:sz w:val="18"/>
                <w:szCs w:val="18"/>
              </w:rPr>
              <w:t>Spiegare la formazione degli orbitali ibridi</w:t>
            </w:r>
          </w:p>
        </w:tc>
      </w:tr>
      <w:tr w:rsidR="00E542F3" w:rsidRPr="00F07A33" w:rsidTr="00240AD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05" w:rsidRPr="00F07A33" w:rsidRDefault="00C96B05" w:rsidP="00C96B05">
            <w:pPr>
              <w:spacing w:before="120"/>
              <w:ind w:left="1276" w:hanging="1276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  <w:r w:rsidRPr="00F07A33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t xml:space="preserve">Modulo </w:t>
            </w:r>
            <w:r w:rsidR="00240ADB" w:rsidRPr="00F07A33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t>13</w:t>
            </w:r>
          </w:p>
          <w:p w:rsidR="00C96B05" w:rsidRPr="00F07A33" w:rsidRDefault="00C96B05" w:rsidP="00C96B05">
            <w:pPr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  <w:r w:rsidRPr="00F07A33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t>La classificazione e la nomenclatura dei composti</w:t>
            </w:r>
            <w:r w:rsidR="00240ADB" w:rsidRPr="00F07A33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t xml:space="preserve"> inorganici</w:t>
            </w:r>
          </w:p>
          <w:p w:rsidR="00E542F3" w:rsidRPr="00F07A33" w:rsidRDefault="00E542F3" w:rsidP="00E542F3">
            <w:pPr>
              <w:spacing w:before="120"/>
              <w:ind w:left="1276" w:hanging="1276"/>
              <w:jc w:val="both"/>
              <w:rPr>
                <w:rFonts w:ascii="Times New Roman" w:hAnsi="Times New Roman" w:cs="Times New Roman"/>
                <w:b/>
                <w:smallCaps/>
                <w:sz w:val="22"/>
                <w:szCs w:val="22"/>
                <w:u w:val="single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F3" w:rsidRPr="00F07A33" w:rsidRDefault="00E542F3" w:rsidP="00F07A33">
            <w:pPr>
              <w:numPr>
                <w:ilvl w:val="0"/>
                <w:numId w:val="23"/>
              </w:numPr>
              <w:spacing w:before="60"/>
              <w:ind w:left="176" w:hanging="176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F07A33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La valenza e il numero di ossidazione</w:t>
            </w:r>
          </w:p>
          <w:p w:rsidR="00E542F3" w:rsidRPr="00F07A33" w:rsidRDefault="00E542F3" w:rsidP="00F07A33">
            <w:pPr>
              <w:numPr>
                <w:ilvl w:val="0"/>
                <w:numId w:val="23"/>
              </w:numPr>
              <w:spacing w:before="60"/>
              <w:ind w:left="176" w:hanging="176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F07A33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 xml:space="preserve">I composti </w:t>
            </w:r>
            <w:r w:rsidR="00240ADB" w:rsidRPr="00F07A33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binari</w:t>
            </w:r>
            <w:r w:rsidRPr="00F07A33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 xml:space="preserve">: </w:t>
            </w:r>
            <w:r w:rsidR="003F4140" w:rsidRPr="00F07A33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 xml:space="preserve">ossidi, </w:t>
            </w:r>
            <w:r w:rsidRPr="00F07A33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 xml:space="preserve">idruri, </w:t>
            </w:r>
            <w:r w:rsidR="006164D2" w:rsidRPr="00F07A33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idracidi e sali binari, le loro caratteristiche e le principali reazioni di formazione</w:t>
            </w:r>
          </w:p>
          <w:p w:rsidR="00E542F3" w:rsidRPr="00F07A33" w:rsidRDefault="00E542F3" w:rsidP="00F07A33">
            <w:pPr>
              <w:numPr>
                <w:ilvl w:val="0"/>
                <w:numId w:val="23"/>
              </w:numPr>
              <w:spacing w:before="60"/>
              <w:ind w:left="176" w:hanging="176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F07A33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 xml:space="preserve">I composti </w:t>
            </w:r>
            <w:r w:rsidR="006164D2" w:rsidRPr="00F07A33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ternari</w:t>
            </w:r>
            <w:r w:rsidRPr="00F07A33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: ossiacidi</w:t>
            </w:r>
            <w:r w:rsidR="006164D2" w:rsidRPr="00F07A33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, idrossidi e sali ternari, le loro caratteristiche e le principali reazioni di formazione</w:t>
            </w:r>
          </w:p>
          <w:p w:rsidR="00E542F3" w:rsidRPr="00F07A33" w:rsidRDefault="00E542F3" w:rsidP="00F07A33">
            <w:pPr>
              <w:numPr>
                <w:ilvl w:val="0"/>
                <w:numId w:val="23"/>
              </w:numPr>
              <w:spacing w:before="60"/>
              <w:ind w:left="176" w:hanging="176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F07A33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 xml:space="preserve">La nomenclatura tradizionale e </w:t>
            </w:r>
            <w:r w:rsidR="006164D2" w:rsidRPr="00F07A33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IUPAC delle diverse classi di</w:t>
            </w:r>
            <w:r w:rsidRPr="00F07A33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 xml:space="preserve"> composti inorganici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F3" w:rsidRPr="001E108E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1E108E">
              <w:rPr>
                <w:smallCaps/>
                <w:sz w:val="18"/>
                <w:szCs w:val="18"/>
                <w:u w:val="single"/>
              </w:rPr>
              <w:t>Definire e assegnare il numero di ossidazione ad ogni elemento nei vari composti</w:t>
            </w:r>
          </w:p>
          <w:p w:rsidR="00E542F3" w:rsidRPr="001E108E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1E108E">
              <w:rPr>
                <w:smallCaps/>
                <w:sz w:val="18"/>
                <w:szCs w:val="18"/>
                <w:u w:val="single"/>
              </w:rPr>
              <w:t>Riconoscere le varie categorie di composti e classificarli in base alla loro natura: ionica o molecolare, binaria o tern</w:t>
            </w:r>
            <w:bookmarkStart w:id="0" w:name="_GoBack"/>
            <w:bookmarkEnd w:id="0"/>
            <w:r w:rsidRPr="001E108E">
              <w:rPr>
                <w:smallCaps/>
                <w:sz w:val="18"/>
                <w:szCs w:val="18"/>
                <w:u w:val="single"/>
              </w:rPr>
              <w:t>aria</w:t>
            </w:r>
          </w:p>
          <w:p w:rsidR="00E542F3" w:rsidRPr="001E108E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1E108E">
              <w:rPr>
                <w:smallCaps/>
                <w:sz w:val="18"/>
                <w:szCs w:val="18"/>
                <w:u w:val="single"/>
              </w:rPr>
              <w:t>Scrivere la formula di un composto conoscendone il nome e individuare il nome di un composto dalla sua formula secondo le regole della nomenclatura IUPAC e tradizionale</w:t>
            </w:r>
          </w:p>
          <w:p w:rsidR="00E542F3" w:rsidRPr="001E108E" w:rsidRDefault="00E542F3" w:rsidP="00F07A33">
            <w:pPr>
              <w:pStyle w:val="Paragrafoelenco"/>
              <w:numPr>
                <w:ilvl w:val="0"/>
                <w:numId w:val="23"/>
              </w:numPr>
              <w:spacing w:before="60"/>
              <w:ind w:left="176" w:hanging="176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1E108E">
              <w:rPr>
                <w:smallCaps/>
                <w:sz w:val="18"/>
                <w:szCs w:val="18"/>
                <w:u w:val="single"/>
              </w:rPr>
              <w:t>Scrivere le equazioni appropriate per le reazioni di formazione dei vari composti</w:t>
            </w:r>
          </w:p>
        </w:tc>
      </w:tr>
    </w:tbl>
    <w:p w:rsidR="00E542F3" w:rsidRPr="00F07A33" w:rsidRDefault="00E542F3">
      <w:pPr>
        <w:rPr>
          <w:rFonts w:ascii="Times New Roman" w:hAnsi="Times New Roman" w:cs="Times New Roman"/>
          <w:smallCaps/>
          <w:sz w:val="18"/>
          <w:szCs w:val="18"/>
        </w:rPr>
      </w:pPr>
    </w:p>
    <w:sectPr w:rsidR="00E542F3" w:rsidRPr="00F07A33" w:rsidSect="00DB4D7E">
      <w:pgSz w:w="11900" w:h="16840"/>
      <w:pgMar w:top="1134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Baskerville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7D4A"/>
    <w:multiLevelType w:val="hybridMultilevel"/>
    <w:tmpl w:val="C81695BC"/>
    <w:lvl w:ilvl="0" w:tplc="069C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5602F"/>
    <w:multiLevelType w:val="hybridMultilevel"/>
    <w:tmpl w:val="35E6261A"/>
    <w:lvl w:ilvl="0" w:tplc="069C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B3940"/>
    <w:multiLevelType w:val="hybridMultilevel"/>
    <w:tmpl w:val="2D9E8662"/>
    <w:lvl w:ilvl="0" w:tplc="069C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A50C6"/>
    <w:multiLevelType w:val="hybridMultilevel"/>
    <w:tmpl w:val="FC248556"/>
    <w:lvl w:ilvl="0" w:tplc="069C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2699A"/>
    <w:multiLevelType w:val="hybridMultilevel"/>
    <w:tmpl w:val="30BAA89E"/>
    <w:lvl w:ilvl="0" w:tplc="069C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37272"/>
    <w:multiLevelType w:val="hybridMultilevel"/>
    <w:tmpl w:val="A7D292E4"/>
    <w:lvl w:ilvl="0" w:tplc="069C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854F7"/>
    <w:multiLevelType w:val="hybridMultilevel"/>
    <w:tmpl w:val="AD8A0BA4"/>
    <w:lvl w:ilvl="0" w:tplc="069C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87573"/>
    <w:multiLevelType w:val="hybridMultilevel"/>
    <w:tmpl w:val="6F4C579C"/>
    <w:lvl w:ilvl="0" w:tplc="069C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C44F2"/>
    <w:multiLevelType w:val="hybridMultilevel"/>
    <w:tmpl w:val="72C42274"/>
    <w:lvl w:ilvl="0" w:tplc="069C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57891"/>
    <w:multiLevelType w:val="hybridMultilevel"/>
    <w:tmpl w:val="48BA56A4"/>
    <w:lvl w:ilvl="0" w:tplc="069C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16372"/>
    <w:multiLevelType w:val="hybridMultilevel"/>
    <w:tmpl w:val="92FC7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D5C2B"/>
    <w:multiLevelType w:val="hybridMultilevel"/>
    <w:tmpl w:val="67582828"/>
    <w:lvl w:ilvl="0" w:tplc="069C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35B4D"/>
    <w:multiLevelType w:val="hybridMultilevel"/>
    <w:tmpl w:val="CD7474D0"/>
    <w:lvl w:ilvl="0" w:tplc="069C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84E22"/>
    <w:multiLevelType w:val="hybridMultilevel"/>
    <w:tmpl w:val="6546AD62"/>
    <w:lvl w:ilvl="0" w:tplc="069C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250AB"/>
    <w:multiLevelType w:val="hybridMultilevel"/>
    <w:tmpl w:val="24B0C094"/>
    <w:lvl w:ilvl="0" w:tplc="069C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9C270B"/>
    <w:multiLevelType w:val="hybridMultilevel"/>
    <w:tmpl w:val="37901986"/>
    <w:lvl w:ilvl="0" w:tplc="069C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870401"/>
    <w:multiLevelType w:val="hybridMultilevel"/>
    <w:tmpl w:val="8B5E11CA"/>
    <w:lvl w:ilvl="0" w:tplc="069C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706081"/>
    <w:multiLevelType w:val="hybridMultilevel"/>
    <w:tmpl w:val="664876E4"/>
    <w:lvl w:ilvl="0" w:tplc="069C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7A192A"/>
    <w:multiLevelType w:val="hybridMultilevel"/>
    <w:tmpl w:val="06E24C2A"/>
    <w:lvl w:ilvl="0" w:tplc="069C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7719A6"/>
    <w:multiLevelType w:val="hybridMultilevel"/>
    <w:tmpl w:val="49CC834A"/>
    <w:lvl w:ilvl="0" w:tplc="069C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70423F"/>
    <w:multiLevelType w:val="hybridMultilevel"/>
    <w:tmpl w:val="430C9D6E"/>
    <w:lvl w:ilvl="0" w:tplc="069C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7F4862"/>
    <w:multiLevelType w:val="hybridMultilevel"/>
    <w:tmpl w:val="AF12ED74"/>
    <w:lvl w:ilvl="0" w:tplc="069C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7713B5"/>
    <w:multiLevelType w:val="hybridMultilevel"/>
    <w:tmpl w:val="745443F8"/>
    <w:lvl w:ilvl="0" w:tplc="069C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0"/>
  </w:num>
  <w:num w:numId="5">
    <w:abstractNumId w:val="19"/>
  </w:num>
  <w:num w:numId="6">
    <w:abstractNumId w:val="11"/>
  </w:num>
  <w:num w:numId="7">
    <w:abstractNumId w:val="5"/>
  </w:num>
  <w:num w:numId="8">
    <w:abstractNumId w:val="4"/>
  </w:num>
  <w:num w:numId="9">
    <w:abstractNumId w:val="20"/>
  </w:num>
  <w:num w:numId="10">
    <w:abstractNumId w:val="8"/>
  </w:num>
  <w:num w:numId="11">
    <w:abstractNumId w:val="15"/>
  </w:num>
  <w:num w:numId="12">
    <w:abstractNumId w:val="14"/>
  </w:num>
  <w:num w:numId="13">
    <w:abstractNumId w:val="7"/>
  </w:num>
  <w:num w:numId="14">
    <w:abstractNumId w:val="17"/>
  </w:num>
  <w:num w:numId="15">
    <w:abstractNumId w:val="21"/>
  </w:num>
  <w:num w:numId="16">
    <w:abstractNumId w:val="1"/>
  </w:num>
  <w:num w:numId="17">
    <w:abstractNumId w:val="9"/>
  </w:num>
  <w:num w:numId="18">
    <w:abstractNumId w:val="22"/>
  </w:num>
  <w:num w:numId="19">
    <w:abstractNumId w:val="6"/>
  </w:num>
  <w:num w:numId="20">
    <w:abstractNumId w:val="2"/>
  </w:num>
  <w:num w:numId="21">
    <w:abstractNumId w:val="16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</w:compat>
  <w:rsids>
    <w:rsidRoot w:val="00E542F3"/>
    <w:rsid w:val="00110053"/>
    <w:rsid w:val="00127931"/>
    <w:rsid w:val="00172E86"/>
    <w:rsid w:val="001E108E"/>
    <w:rsid w:val="00240ADB"/>
    <w:rsid w:val="003660AB"/>
    <w:rsid w:val="003660DD"/>
    <w:rsid w:val="003F4140"/>
    <w:rsid w:val="00402BEA"/>
    <w:rsid w:val="006164D2"/>
    <w:rsid w:val="0063351F"/>
    <w:rsid w:val="006A12C2"/>
    <w:rsid w:val="006B0C68"/>
    <w:rsid w:val="006C58EF"/>
    <w:rsid w:val="007E6123"/>
    <w:rsid w:val="0088405E"/>
    <w:rsid w:val="00947E40"/>
    <w:rsid w:val="009F6105"/>
    <w:rsid w:val="00AC30C2"/>
    <w:rsid w:val="00AD7088"/>
    <w:rsid w:val="00AF0E82"/>
    <w:rsid w:val="00B64453"/>
    <w:rsid w:val="00C96B05"/>
    <w:rsid w:val="00CB1A4F"/>
    <w:rsid w:val="00D070CD"/>
    <w:rsid w:val="00D161F1"/>
    <w:rsid w:val="00DB3F8F"/>
    <w:rsid w:val="00DB4D7E"/>
    <w:rsid w:val="00E542F3"/>
    <w:rsid w:val="00E71303"/>
    <w:rsid w:val="00F07A33"/>
    <w:rsid w:val="00F412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2BEA"/>
  </w:style>
  <w:style w:type="paragraph" w:styleId="Titolo1">
    <w:name w:val="heading 1"/>
    <w:basedOn w:val="Normale"/>
    <w:next w:val="Normale"/>
    <w:link w:val="Titolo1Carattere"/>
    <w:qFormat/>
    <w:rsid w:val="00E542F3"/>
    <w:pPr>
      <w:keepNext/>
      <w:jc w:val="both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E542F3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542F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rsid w:val="00E542F3"/>
    <w:rPr>
      <w:rFonts w:ascii="Arial" w:eastAsia="Times New Roman" w:hAnsi="Arial" w:cs="Arial"/>
      <w:sz w:val="22"/>
      <w:szCs w:val="22"/>
    </w:rPr>
  </w:style>
  <w:style w:type="paragraph" w:styleId="Corpodeltesto2">
    <w:name w:val="Body Text 2"/>
    <w:basedOn w:val="Normale"/>
    <w:link w:val="Corpodeltesto2Carattere"/>
    <w:rsid w:val="00E542F3"/>
    <w:pPr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Corpodeltesto2Carattere">
    <w:name w:val="Corpo del testo 2 Carattere"/>
    <w:basedOn w:val="Carpredefinitoparagrafo"/>
    <w:link w:val="Corpodeltesto2"/>
    <w:rsid w:val="00E542F3"/>
    <w:rPr>
      <w:rFonts w:ascii="Times New Roman" w:eastAsia="Times New Roman" w:hAnsi="Times New Roman" w:cs="Times New Roman"/>
      <w:sz w:val="22"/>
      <w:szCs w:val="20"/>
      <w:lang w:val="en-GB"/>
    </w:rPr>
  </w:style>
  <w:style w:type="paragraph" w:styleId="Corpodeltesto3">
    <w:name w:val="Body Text 3"/>
    <w:basedOn w:val="Normale"/>
    <w:link w:val="Corpodeltesto3Carattere"/>
    <w:rsid w:val="00E542F3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E542F3"/>
    <w:rPr>
      <w:rFonts w:ascii="Times New Roman" w:eastAsia="Times New Roman" w:hAnsi="Times New Roman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542F3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542F3"/>
    <w:rPr>
      <w:rFonts w:ascii="Times New Roman" w:eastAsia="Times New Roman" w:hAnsi="Times New Roman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rsid w:val="00E542F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542F3"/>
    <w:rPr>
      <w:rFonts w:ascii="Times New Roman" w:eastAsia="Times New Roman" w:hAnsi="Times New Roman" w:cs="Times New Roman"/>
      <w:sz w:val="20"/>
      <w:szCs w:val="20"/>
    </w:rPr>
  </w:style>
  <w:style w:type="paragraph" w:customStyle="1" w:styleId="Modulo01-TabellaRientro1">
    <w:name w:val="Modulo01-Tabella Rientro 1"/>
    <w:basedOn w:val="Normale"/>
    <w:rsid w:val="00E542F3"/>
    <w:pPr>
      <w:widowControl w:val="0"/>
      <w:tabs>
        <w:tab w:val="left" w:pos="284"/>
      </w:tabs>
      <w:autoSpaceDE w:val="0"/>
      <w:autoSpaceDN w:val="0"/>
      <w:adjustRightInd w:val="0"/>
      <w:spacing w:line="240" w:lineRule="atLeast"/>
      <w:ind w:left="283" w:hanging="283"/>
      <w:jc w:val="both"/>
      <w:textAlignment w:val="center"/>
    </w:pPr>
    <w:rPr>
      <w:rFonts w:ascii="NewBaskerville-Roman" w:eastAsia="Times New Roman" w:hAnsi="NewBaskerville-Roman" w:cs="NewBaskerville-Roman"/>
      <w:color w:val="000000"/>
      <w:sz w:val="19"/>
      <w:szCs w:val="19"/>
      <w:lang w:bidi="it-IT"/>
    </w:rPr>
  </w:style>
  <w:style w:type="paragraph" w:styleId="Paragrafoelenco">
    <w:name w:val="List Paragraph"/>
    <w:basedOn w:val="Normale"/>
    <w:uiPriority w:val="34"/>
    <w:qFormat/>
    <w:rsid w:val="00E542F3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542F3"/>
    <w:pPr>
      <w:keepNext/>
      <w:jc w:val="both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E542F3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542F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rsid w:val="00E542F3"/>
    <w:rPr>
      <w:rFonts w:ascii="Arial" w:eastAsia="Times New Roman" w:hAnsi="Arial" w:cs="Arial"/>
      <w:sz w:val="22"/>
      <w:szCs w:val="22"/>
    </w:rPr>
  </w:style>
  <w:style w:type="paragraph" w:styleId="Corpodeltesto2">
    <w:name w:val="Body Text 2"/>
    <w:basedOn w:val="Normale"/>
    <w:link w:val="Corpodeltesto2Carattere"/>
    <w:rsid w:val="00E542F3"/>
    <w:pPr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Corpodeltesto2Carattere">
    <w:name w:val="Corpo del testo 2 Carattere"/>
    <w:basedOn w:val="Carpredefinitoparagrafo"/>
    <w:link w:val="Corpodeltesto2"/>
    <w:rsid w:val="00E542F3"/>
    <w:rPr>
      <w:rFonts w:ascii="Times New Roman" w:eastAsia="Times New Roman" w:hAnsi="Times New Roman" w:cs="Times New Roman"/>
      <w:sz w:val="22"/>
      <w:szCs w:val="20"/>
      <w:lang w:val="en-GB"/>
    </w:rPr>
  </w:style>
  <w:style w:type="paragraph" w:styleId="Corpodeltesto3">
    <w:name w:val="Body Text 3"/>
    <w:basedOn w:val="Normale"/>
    <w:link w:val="Corpodeltesto3Carattere"/>
    <w:rsid w:val="00E542F3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E542F3"/>
    <w:rPr>
      <w:rFonts w:ascii="Times New Roman" w:eastAsia="Times New Roman" w:hAnsi="Times New Roman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542F3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542F3"/>
    <w:rPr>
      <w:rFonts w:ascii="Times New Roman" w:eastAsia="Times New Roman" w:hAnsi="Times New Roman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rsid w:val="00E542F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542F3"/>
    <w:rPr>
      <w:rFonts w:ascii="Times New Roman" w:eastAsia="Times New Roman" w:hAnsi="Times New Roman" w:cs="Times New Roman"/>
      <w:sz w:val="20"/>
      <w:szCs w:val="20"/>
    </w:rPr>
  </w:style>
  <w:style w:type="paragraph" w:customStyle="1" w:styleId="Modulo01-TabellaRientro1">
    <w:name w:val="Modulo01-Tabella Rientro 1"/>
    <w:basedOn w:val="Normale"/>
    <w:rsid w:val="00E542F3"/>
    <w:pPr>
      <w:widowControl w:val="0"/>
      <w:tabs>
        <w:tab w:val="left" w:pos="284"/>
      </w:tabs>
      <w:autoSpaceDE w:val="0"/>
      <w:autoSpaceDN w:val="0"/>
      <w:adjustRightInd w:val="0"/>
      <w:spacing w:line="240" w:lineRule="atLeast"/>
      <w:ind w:left="283" w:hanging="283"/>
      <w:jc w:val="both"/>
      <w:textAlignment w:val="center"/>
    </w:pPr>
    <w:rPr>
      <w:rFonts w:ascii="NewBaskerville-Roman" w:eastAsia="Times New Roman" w:hAnsi="NewBaskerville-Roman" w:cs="NewBaskerville-Roman"/>
      <w:color w:val="000000"/>
      <w:sz w:val="19"/>
      <w:szCs w:val="19"/>
      <w:lang w:bidi="it-IT"/>
    </w:rPr>
  </w:style>
  <w:style w:type="paragraph" w:styleId="Paragrafoelenco">
    <w:name w:val="List Paragraph"/>
    <w:basedOn w:val="Normale"/>
    <w:uiPriority w:val="34"/>
    <w:qFormat/>
    <w:rsid w:val="00E542F3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1716</Words>
  <Characters>9785</Characters>
  <Application>Microsoft Office Word</Application>
  <DocSecurity>0</DocSecurity>
  <Lines>81</Lines>
  <Paragraphs>22</Paragraphs>
  <ScaleCrop>false</ScaleCrop>
  <Company/>
  <LinksUpToDate>false</LinksUpToDate>
  <CharactersWithSpaces>11479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M. Armone</dc:creator>
  <cp:lastModifiedBy>Windows 7</cp:lastModifiedBy>
  <cp:revision>14</cp:revision>
  <dcterms:created xsi:type="dcterms:W3CDTF">2018-12-12T18:26:00Z</dcterms:created>
  <dcterms:modified xsi:type="dcterms:W3CDTF">2018-12-13T16:17:00Z</dcterms:modified>
</cp:coreProperties>
</file>