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A3" w:rsidRDefault="0004384D" w:rsidP="000438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Programma svolto</w:t>
      </w:r>
    </w:p>
    <w:p w:rsidR="00FE5705" w:rsidRDefault="00FE5705" w:rsidP="000438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2019/20</w:t>
      </w: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Materia: Alternativa </w:t>
      </w:r>
      <w:r w:rsidR="008C1705">
        <w:rPr>
          <w:rFonts w:ascii="Times New Roman" w:hAnsi="Times New Roman" w:cs="Times New Roman"/>
          <w:sz w:val="24"/>
          <w:szCs w:val="24"/>
        </w:rPr>
        <w:t>all’</w:t>
      </w:r>
      <w:r w:rsidR="00AA4AA3">
        <w:rPr>
          <w:rFonts w:ascii="Times New Roman" w:hAnsi="Times New Roman" w:cs="Times New Roman"/>
          <w:sz w:val="24"/>
          <w:szCs w:val="24"/>
        </w:rPr>
        <w:t>IRC</w:t>
      </w: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Docente: Rosa Narcisi</w:t>
      </w: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Classe: </w:t>
      </w:r>
      <w:r w:rsidR="001B6058">
        <w:rPr>
          <w:rFonts w:ascii="Times New Roman" w:hAnsi="Times New Roman" w:cs="Times New Roman"/>
          <w:sz w:val="24"/>
          <w:szCs w:val="24"/>
        </w:rPr>
        <w:t>1 L</w:t>
      </w: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E5705" w:rsidTr="00FE5705">
        <w:tc>
          <w:tcPr>
            <w:tcW w:w="4889" w:type="dxa"/>
          </w:tcPr>
          <w:p w:rsidR="00FE5705" w:rsidRPr="005C732E" w:rsidRDefault="00FE5705" w:rsidP="00FE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Modulo 1 </w:t>
            </w: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FE5705" w:rsidRPr="005C732E" w:rsidRDefault="00443036" w:rsidP="007B2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Elementi di D</w:t>
            </w:r>
            <w:r w:rsidR="008C1705" w:rsidRPr="005C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iritto </w:t>
            </w:r>
          </w:p>
        </w:tc>
      </w:tr>
      <w:tr w:rsidR="00FE5705" w:rsidTr="00FE5705">
        <w:tc>
          <w:tcPr>
            <w:tcW w:w="4889" w:type="dxa"/>
          </w:tcPr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  <w:r w:rsidR="00A32CB5">
              <w:rPr>
                <w:rFonts w:ascii="Times New Roman" w:hAnsi="Times New Roman" w:cs="Times New Roman"/>
                <w:sz w:val="24"/>
                <w:szCs w:val="24"/>
              </w:rPr>
              <w:t xml:space="preserve"> sociali e civiche</w:t>
            </w: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19035A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9035A" w:rsidRPr="00A32CB5">
              <w:rPr>
                <w:rFonts w:ascii="Times New Roman" w:hAnsi="Times New Roman" w:cs="Times New Roman"/>
                <w:sz w:val="24"/>
                <w:szCs w:val="24"/>
              </w:rPr>
              <w:t>ompetenze essenziali per la</w:t>
            </w:r>
          </w:p>
          <w:p w:rsidR="0019035A" w:rsidRPr="00A32CB5" w:rsidRDefault="0019035A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vita relazionale, sociale e lavorativa di ciascun individuo e per l’esercizio attivo e</w:t>
            </w:r>
          </w:p>
          <w:p w:rsidR="0019035A" w:rsidRPr="00A32CB5" w:rsidRDefault="0019035A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consapevole dei propri diritti e doveri di cittadino, in contesti caratterizzati da una</w:t>
            </w:r>
          </w:p>
          <w:p w:rsidR="0019035A" w:rsidRPr="00A32CB5" w:rsidRDefault="0019035A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crescente complessità, che richiedono il possesso di conoscenze specifiche e di</w:t>
            </w:r>
          </w:p>
          <w:p w:rsidR="0019035A" w:rsidRPr="00A32CB5" w:rsidRDefault="0019035A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capacità di affrontare i conflitti che in essi si presentano e di contribuire alla loro</w:t>
            </w:r>
          </w:p>
          <w:p w:rsidR="0019035A" w:rsidRDefault="0019035A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soluzione, unite ad un impegno personale di partecipazione democratica.</w:t>
            </w:r>
          </w:p>
        </w:tc>
      </w:tr>
      <w:tr w:rsidR="00FE5705" w:rsidTr="00FE5705">
        <w:tc>
          <w:tcPr>
            <w:tcW w:w="4889" w:type="dxa"/>
          </w:tcPr>
          <w:p w:rsidR="00FE5705" w:rsidRPr="005C732E" w:rsidRDefault="00FE5705" w:rsidP="00FE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sz w:val="24"/>
                <w:szCs w:val="24"/>
              </w:rPr>
              <w:t>Apprendimenti</w:t>
            </w: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FE5705" w:rsidRDefault="008C1705" w:rsidP="008C170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 Stato di diritto;</w:t>
            </w:r>
          </w:p>
          <w:p w:rsidR="008C1705" w:rsidRDefault="00A62F47" w:rsidP="008C170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C1705">
              <w:rPr>
                <w:rFonts w:ascii="Times New Roman" w:hAnsi="Times New Roman" w:cs="Times New Roman"/>
                <w:sz w:val="24"/>
                <w:szCs w:val="24"/>
              </w:rPr>
              <w:t>e fonti del diritto;</w:t>
            </w:r>
          </w:p>
          <w:p w:rsidR="008C1705" w:rsidRDefault="0019035A" w:rsidP="008C170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C1705">
              <w:rPr>
                <w:rFonts w:ascii="Times New Roman" w:hAnsi="Times New Roman" w:cs="Times New Roman"/>
                <w:sz w:val="24"/>
                <w:szCs w:val="24"/>
              </w:rPr>
              <w:t>reve storia del costituzionalismo moderno;</w:t>
            </w:r>
          </w:p>
          <w:p w:rsidR="008C1705" w:rsidRDefault="0019035A" w:rsidP="008C170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C1705">
              <w:rPr>
                <w:rFonts w:ascii="Times New Roman" w:hAnsi="Times New Roman" w:cs="Times New Roman"/>
                <w:sz w:val="24"/>
                <w:szCs w:val="24"/>
              </w:rPr>
              <w:t>e radici della Costituzione italiana;</w:t>
            </w:r>
          </w:p>
          <w:p w:rsidR="008C1705" w:rsidRDefault="0019035A" w:rsidP="008C170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35A">
              <w:rPr>
                <w:rFonts w:ascii="Times New Roman" w:hAnsi="Times New Roman" w:cs="Times New Roman"/>
                <w:sz w:val="24"/>
                <w:szCs w:val="24"/>
              </w:rPr>
              <w:t xml:space="preserve">i principi fondamentali: articoli </w:t>
            </w:r>
            <w:r w:rsidR="008C1705" w:rsidRPr="0019035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B60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38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384D" w:rsidRDefault="007B2D3E" w:rsidP="0004384D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B6058">
              <w:rPr>
                <w:rFonts w:ascii="Times New Roman" w:hAnsi="Times New Roman" w:cs="Times New Roman"/>
                <w:sz w:val="24"/>
                <w:szCs w:val="24"/>
              </w:rPr>
              <w:t xml:space="preserve">rtt. 32, 33, </w:t>
            </w:r>
            <w:r w:rsidR="0004384D">
              <w:rPr>
                <w:rFonts w:ascii="Times New Roman" w:hAnsi="Times New Roman" w:cs="Times New Roman"/>
                <w:sz w:val="24"/>
                <w:szCs w:val="24"/>
              </w:rPr>
              <w:t>34 Cost.</w:t>
            </w:r>
          </w:p>
          <w:p w:rsidR="0004384D" w:rsidRPr="0004384D" w:rsidRDefault="0004384D" w:rsidP="000438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705" w:rsidTr="00FE5705">
        <w:tc>
          <w:tcPr>
            <w:tcW w:w="4889" w:type="dxa"/>
          </w:tcPr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Metodologia </w:t>
            </w: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FE5705" w:rsidRDefault="008C1705" w:rsidP="008C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Lezione frontale, lezione dialogata, apprendimento cooperativo</w:t>
            </w:r>
            <w:r w:rsidR="0004384D">
              <w:rPr>
                <w:rFonts w:ascii="Times New Roman" w:hAnsi="Times New Roman" w:cs="Times New Roman"/>
                <w:sz w:val="24"/>
                <w:szCs w:val="24"/>
              </w:rPr>
              <w:t>, lezione a distanza asincrona e sincrona.</w:t>
            </w:r>
          </w:p>
        </w:tc>
      </w:tr>
      <w:tr w:rsidR="00FE5705" w:rsidTr="00FE5705">
        <w:tc>
          <w:tcPr>
            <w:tcW w:w="4889" w:type="dxa"/>
          </w:tcPr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FE5705" w:rsidRDefault="0066672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Verifica </w:t>
            </w:r>
            <w:r w:rsidR="008C1705">
              <w:rPr>
                <w:rFonts w:ascii="Times New Roman" w:hAnsi="Times New Roman" w:cs="Times New Roman"/>
                <w:sz w:val="24"/>
                <w:szCs w:val="24"/>
              </w:rPr>
              <w:t xml:space="preserve">orale, approfondimento personale,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partecipazione</w:t>
            </w:r>
            <w:r w:rsidR="007B2D3E">
              <w:rPr>
                <w:rFonts w:ascii="Times New Roman" w:hAnsi="Times New Roman" w:cs="Times New Roman"/>
                <w:sz w:val="24"/>
                <w:szCs w:val="24"/>
              </w:rPr>
              <w:t xml:space="preserve"> e criteri adottati nella didattica a distanza.</w:t>
            </w:r>
          </w:p>
        </w:tc>
      </w:tr>
    </w:tbl>
    <w:p w:rsidR="00B16A93" w:rsidRDefault="00B16A93" w:rsidP="00FE5705">
      <w:pPr>
        <w:rPr>
          <w:rFonts w:ascii="Times New Roman" w:hAnsi="Times New Roman" w:cs="Times New Roman"/>
          <w:sz w:val="24"/>
          <w:szCs w:val="24"/>
        </w:rPr>
      </w:pPr>
    </w:p>
    <w:p w:rsidR="00B16A93" w:rsidRDefault="00B16A93" w:rsidP="00FE5705">
      <w:pPr>
        <w:rPr>
          <w:rFonts w:ascii="Times New Roman" w:hAnsi="Times New Roman" w:cs="Times New Roman"/>
          <w:sz w:val="24"/>
          <w:szCs w:val="24"/>
        </w:rPr>
      </w:pPr>
    </w:p>
    <w:p w:rsidR="00B16A93" w:rsidRDefault="00B16A93" w:rsidP="00FE57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16A93" w:rsidTr="00903331">
        <w:tc>
          <w:tcPr>
            <w:tcW w:w="4889" w:type="dxa"/>
          </w:tcPr>
          <w:p w:rsidR="00B16A93" w:rsidRPr="005C732E" w:rsidRDefault="00B16A93" w:rsidP="00903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sz w:val="24"/>
                <w:szCs w:val="24"/>
              </w:rPr>
              <w:t>Modulo 2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16A93" w:rsidRPr="005C732E" w:rsidRDefault="00A32CB5" w:rsidP="00903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Educazione allo sviluppo sostenibile</w:t>
            </w:r>
          </w:p>
        </w:tc>
      </w:tr>
      <w:tr w:rsidR="00B16A93" w:rsidTr="00903331">
        <w:tc>
          <w:tcPr>
            <w:tcW w:w="4889" w:type="dxa"/>
          </w:tcPr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  <w:r w:rsidR="00830003">
              <w:rPr>
                <w:rFonts w:ascii="Times New Roman" w:hAnsi="Times New Roman" w:cs="Times New Roman"/>
                <w:sz w:val="24"/>
                <w:szCs w:val="24"/>
              </w:rPr>
              <w:t xml:space="preserve"> sociali e civiche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A32CB5" w:rsidRPr="00A32CB5" w:rsidRDefault="00830003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2CB5" w:rsidRPr="00A32CB5">
              <w:rPr>
                <w:rFonts w:ascii="Times New Roman" w:hAnsi="Times New Roman" w:cs="Times New Roman"/>
                <w:sz w:val="24"/>
                <w:szCs w:val="24"/>
              </w:rPr>
              <w:t>Saper riconoscere il valore delle diversità e ricono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scere i vincoli che ne derivano;</w:t>
            </w:r>
          </w:p>
          <w:p w:rsidR="00A32CB5" w:rsidRDefault="00830003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="00A32CB5" w:rsidRPr="00A32CB5">
              <w:rPr>
                <w:rFonts w:ascii="Times New Roman" w:hAnsi="Times New Roman" w:cs="Times New Roman"/>
                <w:sz w:val="24"/>
                <w:szCs w:val="24"/>
              </w:rPr>
              <w:t>aper osservare la realtà in modo sistemico ed integrato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0003" w:rsidRPr="00A32CB5" w:rsidRDefault="00830003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saper riconoscere l’incertezza intrinseca ai sistemi complessi.</w:t>
            </w:r>
          </w:p>
          <w:p w:rsidR="00B16A93" w:rsidRDefault="00B16A93" w:rsidP="0083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A93" w:rsidTr="00903331">
        <w:tc>
          <w:tcPr>
            <w:tcW w:w="4889" w:type="dxa"/>
          </w:tcPr>
          <w:p w:rsidR="00B16A93" w:rsidRPr="005C732E" w:rsidRDefault="00B16A93" w:rsidP="00903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sz w:val="24"/>
                <w:szCs w:val="24"/>
              </w:rPr>
              <w:t>Apprendimenti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5C732E" w:rsidRDefault="005C732E" w:rsidP="00B16A9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 sviluppo sostenibile;</w:t>
            </w:r>
          </w:p>
          <w:p w:rsidR="0004384D" w:rsidRDefault="005C732E" w:rsidP="00B16A9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4384D">
              <w:rPr>
                <w:rFonts w:ascii="Times New Roman" w:hAnsi="Times New Roman" w:cs="Times New Roman"/>
                <w:sz w:val="24"/>
                <w:szCs w:val="24"/>
              </w:rPr>
              <w:t>’inquinamento ambientale: locale e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lobale;</w:t>
            </w:r>
          </w:p>
          <w:p w:rsidR="0004384D" w:rsidRPr="001B6058" w:rsidRDefault="005C732E" w:rsidP="001B6058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  <w:r w:rsidR="0004384D">
              <w:rPr>
                <w:rFonts w:ascii="Times New Roman" w:hAnsi="Times New Roman" w:cs="Times New Roman"/>
                <w:sz w:val="24"/>
                <w:szCs w:val="24"/>
              </w:rPr>
              <w:t>li interventi in materia di inquinamento promossi dall’ONU e la tutela legislativa dell’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ambiente in Italia</w:t>
            </w:r>
            <w:r w:rsidR="001B6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6A93" w:rsidTr="00903331">
        <w:tc>
          <w:tcPr>
            <w:tcW w:w="4889" w:type="dxa"/>
          </w:tcPr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Metodologia 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16A93" w:rsidRDefault="007B2D3E" w:rsidP="007B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16A93">
              <w:rPr>
                <w:rFonts w:ascii="Times New Roman" w:hAnsi="Times New Roman" w:cs="Times New Roman"/>
                <w:sz w:val="24"/>
                <w:szCs w:val="24"/>
              </w:rPr>
              <w:t xml:space="preserve">ezione dialogata,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lezione a distanza (asincrona e sincrona).</w:t>
            </w:r>
          </w:p>
        </w:tc>
      </w:tr>
      <w:tr w:rsidR="00B16A93" w:rsidTr="00903331">
        <w:tc>
          <w:tcPr>
            <w:tcW w:w="4889" w:type="dxa"/>
          </w:tcPr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16A93" w:rsidRDefault="00666725" w:rsidP="007B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Verifica</w:t>
            </w:r>
            <w:r w:rsidR="007B2D3E">
              <w:rPr>
                <w:rFonts w:ascii="Times New Roman" w:hAnsi="Times New Roman" w:cs="Times New Roman"/>
                <w:sz w:val="24"/>
                <w:szCs w:val="24"/>
              </w:rPr>
              <w:t xml:space="preserve"> scritta</w:t>
            </w:r>
            <w:r w:rsidR="00B16A93">
              <w:rPr>
                <w:rFonts w:ascii="Times New Roman" w:hAnsi="Times New Roman" w:cs="Times New Roman"/>
                <w:sz w:val="24"/>
                <w:szCs w:val="24"/>
              </w:rPr>
              <w:t xml:space="preserve">, approfondimento personale,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partecipazione</w:t>
            </w:r>
            <w:r w:rsidR="00B16A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2D3E">
              <w:rPr>
                <w:rFonts w:ascii="Times New Roman" w:hAnsi="Times New Roman" w:cs="Times New Roman"/>
                <w:sz w:val="24"/>
                <w:szCs w:val="24"/>
              </w:rPr>
              <w:t>Criteri adottati nella didattica a distanza.</w:t>
            </w:r>
          </w:p>
        </w:tc>
      </w:tr>
    </w:tbl>
    <w:p w:rsidR="00B16A93" w:rsidRPr="00FE5705" w:rsidRDefault="00B16A93" w:rsidP="00B16A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16A93" w:rsidTr="00903331">
        <w:tc>
          <w:tcPr>
            <w:tcW w:w="4889" w:type="dxa"/>
          </w:tcPr>
          <w:p w:rsidR="00B16A93" w:rsidRPr="005C732E" w:rsidRDefault="00B16A93" w:rsidP="00903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sz w:val="24"/>
                <w:szCs w:val="24"/>
              </w:rPr>
              <w:t>Modulo 3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19035A" w:rsidRPr="005C732E" w:rsidRDefault="0019035A" w:rsidP="00903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Cittadinanza 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A93" w:rsidTr="00903331">
        <w:tc>
          <w:tcPr>
            <w:tcW w:w="4889" w:type="dxa"/>
          </w:tcPr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  <w:r w:rsidR="00A32CB5">
              <w:rPr>
                <w:rFonts w:ascii="Times New Roman" w:hAnsi="Times New Roman" w:cs="Times New Roman"/>
                <w:sz w:val="24"/>
                <w:szCs w:val="24"/>
              </w:rPr>
              <w:t xml:space="preserve"> sociali </w:t>
            </w:r>
            <w:r w:rsidR="00830003">
              <w:rPr>
                <w:rFonts w:ascii="Times New Roman" w:hAnsi="Times New Roman" w:cs="Times New Roman"/>
                <w:sz w:val="24"/>
                <w:szCs w:val="24"/>
              </w:rPr>
              <w:t>e civiche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La competenza sociale è collegata al benessere personale e sociale che richiede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la consapevolezza di ciò che gli individui devono fare per conseguire una salute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 xml:space="preserve">fisica e mentale </w:t>
            </w:r>
            <w:r w:rsidR="009C3DF3">
              <w:rPr>
                <w:rFonts w:ascii="Times New Roman" w:hAnsi="Times New Roman" w:cs="Times New Roman"/>
                <w:sz w:val="24"/>
                <w:szCs w:val="24"/>
              </w:rPr>
              <w:t>ottimali</w:t>
            </w: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, intese anche quali risorse per se stessi, per la propria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famiglia e per l'ambiente sociale immediato di appartenenza e la conoscenza del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modo in cui uno stile di vita sano vi può contribuire. Per un’efficace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 xml:space="preserve">partecipazione sociale e interpersonale è 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importante conoscere i concetti di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base riguardanti gli individui, i gruppi, le organizzazioni del lavoro, la parità e la</w:t>
            </w:r>
          </w:p>
          <w:p w:rsidR="00B16A93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 xml:space="preserve">non discriminazione tra i sessi, la società e la cultura. 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A queste conoscenze si affiancano le abilità comunicative, di negoziazione e di far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fronte a situazioni problematiche anche di tipo personale, la disponibilità alla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collaborazione, l’interesse per la comunicazione interculturale e per i problemi sociali,</w:t>
            </w:r>
          </w:p>
          <w:p w:rsid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il rispetto per le diversità.</w:t>
            </w:r>
          </w:p>
          <w:p w:rsid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A93" w:rsidRPr="008C1705" w:rsidTr="00903331">
        <w:tc>
          <w:tcPr>
            <w:tcW w:w="4889" w:type="dxa"/>
          </w:tcPr>
          <w:p w:rsidR="00B16A93" w:rsidRPr="005C732E" w:rsidRDefault="00B16A93" w:rsidP="00903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sz w:val="24"/>
                <w:szCs w:val="24"/>
              </w:rPr>
              <w:t>Apprendimenti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7B2D3E" w:rsidRDefault="007B2D3E" w:rsidP="007B2D3E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Riflessione sul valore della memoria</w:t>
            </w:r>
            <w:r w:rsidR="001B6058">
              <w:rPr>
                <w:rFonts w:ascii="Times New Roman" w:hAnsi="Times New Roman" w:cs="Times New Roman"/>
                <w:sz w:val="24"/>
                <w:szCs w:val="24"/>
              </w:rPr>
              <w:t>, della cultura e dei diritti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3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6058">
              <w:rPr>
                <w:rFonts w:ascii="Times New Roman" w:hAnsi="Times New Roman" w:cs="Times New Roman"/>
                <w:sz w:val="24"/>
                <w:szCs w:val="24"/>
              </w:rPr>
              <w:t>grazie alle parti dei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film “Storia di una ladra di libri”</w:t>
            </w:r>
            <w:r w:rsidR="001B6058">
              <w:rPr>
                <w:rFonts w:ascii="Times New Roman" w:hAnsi="Times New Roman" w:cs="Times New Roman"/>
                <w:sz w:val="24"/>
                <w:szCs w:val="24"/>
              </w:rPr>
              <w:t xml:space="preserve"> e “Il diritto di contare”</w:t>
            </w:r>
            <w:r w:rsidR="005C732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B2D3E" w:rsidRDefault="007B2D3E" w:rsidP="007B2D3E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storia della Festa della donna (approfondimento a partire da un </w:t>
            </w:r>
            <w:proofErr w:type="spellStart"/>
            <w:r w:rsidR="005C732E">
              <w:rPr>
                <w:rFonts w:ascii="Times New Roman" w:hAnsi="Times New Roman" w:cs="Times New Roman"/>
                <w:sz w:val="24"/>
                <w:szCs w:val="24"/>
              </w:rPr>
              <w:t>webDoc</w:t>
            </w:r>
            <w:proofErr w:type="spellEnd"/>
            <w:r w:rsidR="005C732E">
              <w:rPr>
                <w:rFonts w:ascii="Times New Roman" w:hAnsi="Times New Roman" w:cs="Times New Roman"/>
                <w:sz w:val="24"/>
                <w:szCs w:val="24"/>
              </w:rPr>
              <w:t xml:space="preserve"> di Rai cultura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B2D3E" w:rsidRPr="007B2D3E" w:rsidRDefault="007B2D3E" w:rsidP="007B2D3E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L’Agenda 2030. Focus sugli obiettivi 3 e 4 (salute e istruzione).</w:t>
            </w:r>
          </w:p>
          <w:p w:rsidR="00B16A93" w:rsidRDefault="0004384D" w:rsidP="0004384D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="007B2D3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Dichiarazione universale dei </w:t>
            </w:r>
            <w:r w:rsidR="007B2D3E">
              <w:rPr>
                <w:rFonts w:ascii="Times New Roman" w:hAnsi="Times New Roman" w:cs="Times New Roman"/>
                <w:sz w:val="24"/>
                <w:szCs w:val="24"/>
              </w:rPr>
              <w:t>diritti umani”</w:t>
            </w:r>
            <w:r w:rsidR="001B6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058" w:rsidRPr="0004384D" w:rsidRDefault="001B6058" w:rsidP="0004384D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comunicazione non ostile.</w:t>
            </w:r>
          </w:p>
        </w:tc>
      </w:tr>
      <w:tr w:rsidR="00B16A93" w:rsidTr="00903331">
        <w:tc>
          <w:tcPr>
            <w:tcW w:w="4889" w:type="dxa"/>
          </w:tcPr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Metodologia 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16A93" w:rsidRDefault="007B2D3E" w:rsidP="007B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Lezione dialogata, lezione a distanza (sincrona e asincrona).</w:t>
            </w:r>
          </w:p>
        </w:tc>
      </w:tr>
      <w:tr w:rsidR="00B16A93" w:rsidTr="00903331">
        <w:tc>
          <w:tcPr>
            <w:tcW w:w="4889" w:type="dxa"/>
          </w:tcPr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Valutazione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7B2D3E" w:rsidRDefault="00666725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Partecipazione, approfondimento personale</w:t>
            </w:r>
            <w:r w:rsidR="005C732E">
              <w:rPr>
                <w:rFonts w:ascii="Times New Roman" w:hAnsi="Times New Roman" w:cs="Times New Roman"/>
                <w:sz w:val="24"/>
                <w:szCs w:val="24"/>
              </w:rPr>
              <w:t xml:space="preserve"> e c</w:t>
            </w:r>
            <w:r w:rsidR="007B2D3E">
              <w:rPr>
                <w:rFonts w:ascii="Times New Roman" w:hAnsi="Times New Roman" w:cs="Times New Roman"/>
                <w:sz w:val="24"/>
                <w:szCs w:val="24"/>
              </w:rPr>
              <w:t xml:space="preserve">riteri adottati </w:t>
            </w:r>
            <w:r w:rsidR="005C732E">
              <w:rPr>
                <w:rFonts w:ascii="Times New Roman" w:hAnsi="Times New Roman" w:cs="Times New Roman"/>
                <w:sz w:val="24"/>
                <w:szCs w:val="24"/>
              </w:rPr>
              <w:t>nella didattica a distanza.</w:t>
            </w:r>
          </w:p>
        </w:tc>
      </w:tr>
    </w:tbl>
    <w:p w:rsidR="00B16A93" w:rsidRDefault="00B16A93" w:rsidP="00FE5705">
      <w:pPr>
        <w:rPr>
          <w:rFonts w:ascii="Times New Roman" w:hAnsi="Times New Roman" w:cs="Times New Roman"/>
          <w:sz w:val="24"/>
          <w:szCs w:val="24"/>
        </w:rPr>
      </w:pPr>
    </w:p>
    <w:p w:rsidR="00AA4AA3" w:rsidRDefault="00AA4AA3" w:rsidP="00FE5705">
      <w:pPr>
        <w:rPr>
          <w:rFonts w:ascii="Times New Roman" w:hAnsi="Times New Roman" w:cs="Times New Roman"/>
          <w:sz w:val="24"/>
          <w:szCs w:val="24"/>
        </w:rPr>
      </w:pPr>
    </w:p>
    <w:p w:rsidR="00AA4AA3" w:rsidRDefault="00AA4AA3" w:rsidP="00FE5705">
      <w:pPr>
        <w:rPr>
          <w:rFonts w:ascii="Times New Roman" w:hAnsi="Times New Roman" w:cs="Times New Roman"/>
          <w:sz w:val="24"/>
          <w:szCs w:val="24"/>
        </w:rPr>
      </w:pPr>
    </w:p>
    <w:p w:rsidR="00AA4AA3" w:rsidRDefault="0019035A" w:rsidP="00AA4AA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Roma, </w:t>
      </w:r>
      <w:r w:rsidR="007B2D3E">
        <w:rPr>
          <w:rFonts w:ascii="Times New Roman" w:hAnsi="Times New Roman" w:cs="Times New Roman"/>
          <w:sz w:val="24"/>
          <w:szCs w:val="24"/>
        </w:rPr>
        <w:t>8 giugno 2020</w:t>
      </w:r>
    </w:p>
    <w:p w:rsidR="00AA4AA3" w:rsidRDefault="00AA4AA3" w:rsidP="00AA4AA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4AA3" w:rsidRPr="00FE5705" w:rsidRDefault="00AA4AA3" w:rsidP="00AA4A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docente</w:t>
      </w:r>
    </w:p>
    <w:sectPr w:rsidR="00AA4AA3" w:rsidRPr="00FE5705" w:rsidSect="00E528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42C"/>
    <w:multiLevelType w:val="hybridMultilevel"/>
    <w:tmpl w:val="874CE642"/>
    <w:lvl w:ilvl="0" w:tplc="69A686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283"/>
  <w:characterSpacingControl w:val="doNotCompress"/>
  <w:compat/>
  <w:rsids>
    <w:rsidRoot w:val="00FE5705"/>
    <w:rsid w:val="0004384D"/>
    <w:rsid w:val="000F5464"/>
    <w:rsid w:val="00172CE6"/>
    <w:rsid w:val="0019035A"/>
    <w:rsid w:val="001B6058"/>
    <w:rsid w:val="003559FF"/>
    <w:rsid w:val="00443036"/>
    <w:rsid w:val="005C732E"/>
    <w:rsid w:val="00666725"/>
    <w:rsid w:val="006D0AC9"/>
    <w:rsid w:val="007B1BD9"/>
    <w:rsid w:val="007B2D3E"/>
    <w:rsid w:val="00830003"/>
    <w:rsid w:val="008A4EF7"/>
    <w:rsid w:val="008C1705"/>
    <w:rsid w:val="00997676"/>
    <w:rsid w:val="009C3DF3"/>
    <w:rsid w:val="00A20865"/>
    <w:rsid w:val="00A32CB5"/>
    <w:rsid w:val="00A62F47"/>
    <w:rsid w:val="00AA4AA3"/>
    <w:rsid w:val="00B16A93"/>
    <w:rsid w:val="00C40118"/>
    <w:rsid w:val="00D137D5"/>
    <w:rsid w:val="00D23E7A"/>
    <w:rsid w:val="00E5282C"/>
    <w:rsid w:val="00FE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28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5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C1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12</cp:revision>
  <dcterms:created xsi:type="dcterms:W3CDTF">2019-10-21T18:04:00Z</dcterms:created>
  <dcterms:modified xsi:type="dcterms:W3CDTF">2020-05-21T06:28:00Z</dcterms:modified>
</cp:coreProperties>
</file>